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7B" w:rsidRPr="00F25F97" w:rsidRDefault="00881D7B" w:rsidP="00881D7B">
      <w:pPr>
        <w:jc w:val="center"/>
        <w:rPr>
          <w:b/>
          <w:sz w:val="32"/>
          <w:szCs w:val="32"/>
        </w:rPr>
      </w:pPr>
    </w:p>
    <w:p w:rsidR="00881D7B" w:rsidRDefault="00881D7B" w:rsidP="00881D7B">
      <w:pPr>
        <w:jc w:val="center"/>
        <w:rPr>
          <w:b/>
          <w:sz w:val="28"/>
          <w:szCs w:val="28"/>
        </w:rPr>
      </w:pPr>
      <w:r>
        <w:rPr>
          <w:b/>
          <w:sz w:val="28"/>
          <w:szCs w:val="28"/>
        </w:rPr>
        <w:t>St. Joseph’s Specialist School,</w:t>
      </w:r>
    </w:p>
    <w:p w:rsidR="00881D7B" w:rsidRDefault="00881D7B" w:rsidP="00881D7B">
      <w:pPr>
        <w:jc w:val="center"/>
        <w:rPr>
          <w:b/>
          <w:sz w:val="28"/>
          <w:szCs w:val="28"/>
        </w:rPr>
      </w:pPr>
      <w:proofErr w:type="gramStart"/>
      <w:r>
        <w:rPr>
          <w:b/>
          <w:sz w:val="28"/>
          <w:szCs w:val="28"/>
        </w:rPr>
        <w:t>Thomas Hynes Rd, Newcastle, Galway.</w:t>
      </w:r>
      <w:proofErr w:type="gramEnd"/>
    </w:p>
    <w:p w:rsidR="00881D7B" w:rsidRDefault="00881D7B" w:rsidP="00881D7B">
      <w:pPr>
        <w:jc w:val="center"/>
        <w:rPr>
          <w:b/>
          <w:sz w:val="28"/>
          <w:szCs w:val="28"/>
        </w:rPr>
      </w:pPr>
      <w:proofErr w:type="gramStart"/>
      <w:r>
        <w:rPr>
          <w:b/>
          <w:sz w:val="28"/>
          <w:szCs w:val="28"/>
        </w:rPr>
        <w:t>Telephone 091 521895.</w:t>
      </w:r>
      <w:proofErr w:type="gramEnd"/>
    </w:p>
    <w:p w:rsidR="00881D7B" w:rsidRPr="003C3C59" w:rsidRDefault="00881D7B" w:rsidP="00881D7B">
      <w:pPr>
        <w:jc w:val="center"/>
        <w:rPr>
          <w:b/>
        </w:rPr>
      </w:pPr>
      <w:r w:rsidRPr="004C6943">
        <w:rPr>
          <w:b/>
        </w:rPr>
        <w:t xml:space="preserve">Email </w:t>
      </w:r>
      <w:r w:rsidRPr="0023154B">
        <w:rPr>
          <w:b/>
        </w:rPr>
        <w:t>theoc</w:t>
      </w:r>
      <w:r>
        <w:rPr>
          <w:b/>
        </w:rPr>
        <w:t>ffice@stjosephspns.ie</w:t>
      </w:r>
    </w:p>
    <w:p w:rsidR="00881D7B" w:rsidRPr="006C0A9D" w:rsidRDefault="00881D7B" w:rsidP="00881D7B">
      <w:pPr>
        <w:jc w:val="center"/>
        <w:rPr>
          <w:b/>
          <w:sz w:val="24"/>
          <w:szCs w:val="24"/>
        </w:rPr>
      </w:pPr>
      <w:r w:rsidRPr="006C0A9D">
        <w:rPr>
          <w:b/>
          <w:sz w:val="24"/>
          <w:szCs w:val="24"/>
        </w:rPr>
        <w:t xml:space="preserve">Chairperson of the Board of Management: </w:t>
      </w:r>
      <w:r>
        <w:rPr>
          <w:b/>
          <w:sz w:val="24"/>
          <w:szCs w:val="24"/>
        </w:rPr>
        <w:t>Audrey Pidgeon</w:t>
      </w:r>
    </w:p>
    <w:p w:rsidR="00881D7B" w:rsidRDefault="00881D7B" w:rsidP="00881D7B">
      <w:pPr>
        <w:jc w:val="center"/>
        <w:rPr>
          <w:b/>
          <w:sz w:val="24"/>
          <w:szCs w:val="24"/>
        </w:rPr>
      </w:pPr>
      <w:r w:rsidRPr="006C0A9D">
        <w:rPr>
          <w:b/>
          <w:sz w:val="24"/>
          <w:szCs w:val="24"/>
        </w:rPr>
        <w:t xml:space="preserve">Principal: </w:t>
      </w:r>
      <w:r>
        <w:rPr>
          <w:b/>
          <w:sz w:val="24"/>
          <w:szCs w:val="24"/>
        </w:rPr>
        <w:t>Sarah McGinley</w:t>
      </w:r>
    </w:p>
    <w:p w:rsidR="00881D7B" w:rsidRDefault="00881D7B" w:rsidP="0038096B">
      <w:pPr>
        <w:jc w:val="center"/>
        <w:rPr>
          <w:b/>
          <w:bCs/>
          <w:sz w:val="36"/>
          <w:szCs w:val="36"/>
        </w:rPr>
      </w:pPr>
    </w:p>
    <w:p w:rsidR="00881D7B" w:rsidRDefault="00881D7B" w:rsidP="0038096B">
      <w:pPr>
        <w:jc w:val="center"/>
        <w:rPr>
          <w:b/>
          <w:bCs/>
          <w:sz w:val="36"/>
          <w:szCs w:val="36"/>
        </w:rPr>
      </w:pPr>
    </w:p>
    <w:p w:rsidR="0038096B" w:rsidRDefault="0038096B" w:rsidP="0038096B">
      <w:pPr>
        <w:jc w:val="center"/>
        <w:rPr>
          <w:b/>
          <w:bCs/>
          <w:sz w:val="36"/>
          <w:szCs w:val="36"/>
        </w:rPr>
      </w:pPr>
      <w:r w:rsidRPr="00F36F78">
        <w:rPr>
          <w:b/>
          <w:bCs/>
          <w:sz w:val="36"/>
          <w:szCs w:val="36"/>
        </w:rPr>
        <w:t>STAFF LEAVE</w:t>
      </w:r>
    </w:p>
    <w:p w:rsidR="0038096B" w:rsidRDefault="0038096B" w:rsidP="0038096B">
      <w:pPr>
        <w:jc w:val="center"/>
        <w:rPr>
          <w:b/>
          <w:bCs/>
          <w:sz w:val="36"/>
          <w:szCs w:val="36"/>
        </w:rPr>
      </w:pPr>
    </w:p>
    <w:p w:rsidR="0038096B" w:rsidRPr="00E13D0D" w:rsidRDefault="0038096B" w:rsidP="0038096B">
      <w:pPr>
        <w:jc w:val="center"/>
        <w:rPr>
          <w:b/>
          <w:sz w:val="32"/>
          <w:szCs w:val="28"/>
          <w:lang w:val="en-IE"/>
        </w:rPr>
      </w:pPr>
      <w:r w:rsidRPr="00E13D0D">
        <w:rPr>
          <w:b/>
          <w:sz w:val="32"/>
          <w:szCs w:val="28"/>
          <w:lang w:val="en-IE"/>
        </w:rPr>
        <w:t xml:space="preserve">Policy on Staff Leave </w:t>
      </w:r>
    </w:p>
    <w:p w:rsidR="0038096B" w:rsidRPr="00885552" w:rsidRDefault="0038096B" w:rsidP="0038096B">
      <w:pPr>
        <w:jc w:val="center"/>
        <w:rPr>
          <w:b/>
          <w:sz w:val="28"/>
          <w:szCs w:val="28"/>
          <w:u w:val="single"/>
          <w:lang w:val="en-IE"/>
        </w:rPr>
      </w:pPr>
    </w:p>
    <w:p w:rsidR="0038096B" w:rsidRDefault="0038096B" w:rsidP="0038096B">
      <w:pPr>
        <w:rPr>
          <w:sz w:val="28"/>
          <w:szCs w:val="28"/>
          <w:lang w:val="en-IE"/>
        </w:rPr>
      </w:pPr>
    </w:p>
    <w:p w:rsidR="0038096B" w:rsidRDefault="0038096B" w:rsidP="0038096B">
      <w:pPr>
        <w:rPr>
          <w:sz w:val="28"/>
          <w:szCs w:val="28"/>
          <w:lang w:val="en-IE"/>
        </w:rPr>
      </w:pPr>
      <w:r>
        <w:rPr>
          <w:sz w:val="28"/>
          <w:szCs w:val="28"/>
          <w:lang w:val="en-IE"/>
        </w:rPr>
        <w:t>This policy was drawn up in April 2009. It was reviewed and updated in June 2015</w:t>
      </w:r>
      <w:r w:rsidR="00881D7B">
        <w:rPr>
          <w:sz w:val="28"/>
          <w:szCs w:val="28"/>
          <w:lang w:val="en-IE"/>
        </w:rPr>
        <w:t xml:space="preserve"> &amp; 2020</w:t>
      </w:r>
      <w:r>
        <w:rPr>
          <w:sz w:val="28"/>
          <w:szCs w:val="28"/>
          <w:lang w:val="en-IE"/>
        </w:rPr>
        <w:t>. The updated policy reflects changes in DES conditions of service for all staff.</w:t>
      </w:r>
    </w:p>
    <w:p w:rsidR="0038096B" w:rsidRDefault="0038096B" w:rsidP="0038096B">
      <w:pPr>
        <w:rPr>
          <w:sz w:val="28"/>
          <w:szCs w:val="28"/>
          <w:lang w:val="en-IE"/>
        </w:rPr>
      </w:pPr>
      <w:r>
        <w:rPr>
          <w:sz w:val="28"/>
          <w:szCs w:val="28"/>
          <w:lang w:val="en-IE"/>
        </w:rPr>
        <w:t>The policy includes procedures relating to:</w:t>
      </w:r>
    </w:p>
    <w:p w:rsidR="0038096B" w:rsidRDefault="0038096B" w:rsidP="0038096B">
      <w:pPr>
        <w:numPr>
          <w:ilvl w:val="0"/>
          <w:numId w:val="2"/>
        </w:numPr>
        <w:rPr>
          <w:sz w:val="28"/>
          <w:szCs w:val="28"/>
          <w:lang w:val="en-IE"/>
        </w:rPr>
      </w:pPr>
      <w:r>
        <w:rPr>
          <w:sz w:val="28"/>
          <w:szCs w:val="28"/>
          <w:lang w:val="en-IE"/>
        </w:rPr>
        <w:t>General absences</w:t>
      </w:r>
    </w:p>
    <w:p w:rsidR="0038096B" w:rsidRDefault="0038096B" w:rsidP="0038096B">
      <w:pPr>
        <w:numPr>
          <w:ilvl w:val="0"/>
          <w:numId w:val="2"/>
        </w:numPr>
        <w:rPr>
          <w:sz w:val="28"/>
          <w:szCs w:val="28"/>
          <w:lang w:val="en-IE"/>
        </w:rPr>
      </w:pPr>
      <w:r>
        <w:rPr>
          <w:sz w:val="28"/>
          <w:szCs w:val="28"/>
          <w:lang w:val="en-IE"/>
        </w:rPr>
        <w:t>Career breaks</w:t>
      </w:r>
    </w:p>
    <w:p w:rsidR="0038096B" w:rsidRDefault="0038096B" w:rsidP="0038096B">
      <w:pPr>
        <w:numPr>
          <w:ilvl w:val="0"/>
          <w:numId w:val="2"/>
        </w:numPr>
        <w:rPr>
          <w:sz w:val="28"/>
          <w:szCs w:val="28"/>
          <w:lang w:val="en-IE"/>
        </w:rPr>
      </w:pPr>
      <w:r>
        <w:rPr>
          <w:sz w:val="28"/>
          <w:szCs w:val="28"/>
          <w:lang w:val="en-IE"/>
        </w:rPr>
        <w:t>Job-sharing</w:t>
      </w:r>
    </w:p>
    <w:p w:rsidR="0038096B" w:rsidRDefault="0038096B" w:rsidP="0038096B">
      <w:pPr>
        <w:ind w:left="360"/>
        <w:rPr>
          <w:sz w:val="28"/>
          <w:szCs w:val="28"/>
          <w:lang w:val="en-IE"/>
        </w:rPr>
      </w:pPr>
    </w:p>
    <w:p w:rsidR="0038096B" w:rsidRPr="00027024" w:rsidRDefault="0038096B" w:rsidP="0038096B">
      <w:pPr>
        <w:ind w:left="360"/>
        <w:jc w:val="center"/>
        <w:rPr>
          <w:b/>
          <w:sz w:val="28"/>
          <w:szCs w:val="28"/>
          <w:lang w:val="en-IE"/>
        </w:rPr>
      </w:pPr>
      <w:r w:rsidRPr="00027024">
        <w:rPr>
          <w:b/>
          <w:sz w:val="28"/>
          <w:szCs w:val="28"/>
          <w:lang w:val="en-IE"/>
        </w:rPr>
        <w:t>General Absences</w:t>
      </w:r>
    </w:p>
    <w:p w:rsidR="0038096B" w:rsidRPr="00885552" w:rsidRDefault="0038096B" w:rsidP="0038096B">
      <w:pPr>
        <w:ind w:left="360"/>
        <w:jc w:val="center"/>
        <w:rPr>
          <w:sz w:val="28"/>
          <w:szCs w:val="28"/>
          <w:lang w:val="en-IE"/>
        </w:rPr>
      </w:pPr>
    </w:p>
    <w:p w:rsidR="0038096B" w:rsidRPr="00885552" w:rsidRDefault="0038096B" w:rsidP="0038096B">
      <w:pPr>
        <w:widowControl/>
        <w:numPr>
          <w:ilvl w:val="0"/>
          <w:numId w:val="1"/>
        </w:numPr>
        <w:overflowPunct/>
        <w:autoSpaceDE/>
        <w:autoSpaceDN/>
        <w:adjustRightInd/>
        <w:rPr>
          <w:sz w:val="28"/>
          <w:szCs w:val="28"/>
          <w:lang w:val="en-IE"/>
        </w:rPr>
      </w:pPr>
      <w:r w:rsidRPr="00885552">
        <w:rPr>
          <w:sz w:val="28"/>
          <w:szCs w:val="28"/>
          <w:lang w:val="en-IE"/>
        </w:rPr>
        <w:t xml:space="preserve">Teacher absences as per </w:t>
      </w:r>
      <w:r>
        <w:rPr>
          <w:sz w:val="28"/>
          <w:szCs w:val="28"/>
          <w:lang w:val="en-IE"/>
        </w:rPr>
        <w:t>IPPN Resource Bundle ( On file in the school and available to all teachers)</w:t>
      </w:r>
    </w:p>
    <w:p w:rsidR="0038096B" w:rsidRPr="00885552" w:rsidRDefault="0038096B" w:rsidP="0038096B">
      <w:pPr>
        <w:widowControl/>
        <w:numPr>
          <w:ilvl w:val="0"/>
          <w:numId w:val="1"/>
        </w:numPr>
        <w:overflowPunct/>
        <w:autoSpaceDE/>
        <w:autoSpaceDN/>
        <w:adjustRightInd/>
        <w:rPr>
          <w:sz w:val="28"/>
          <w:szCs w:val="28"/>
          <w:lang w:val="en-IE"/>
        </w:rPr>
      </w:pPr>
      <w:r>
        <w:rPr>
          <w:sz w:val="28"/>
          <w:szCs w:val="28"/>
          <w:lang w:val="en-IE"/>
        </w:rPr>
        <w:t>SNA absences are as per Circulars 13/05, 32/10, 37/12, 17/13, 19/13, 27/13, 60/14 (copies issued to all SNAs)</w:t>
      </w:r>
    </w:p>
    <w:p w:rsidR="0038096B" w:rsidRPr="00885552" w:rsidRDefault="0038096B" w:rsidP="0038096B">
      <w:pPr>
        <w:widowControl/>
        <w:numPr>
          <w:ilvl w:val="0"/>
          <w:numId w:val="1"/>
        </w:numPr>
        <w:overflowPunct/>
        <w:autoSpaceDE/>
        <w:autoSpaceDN/>
        <w:adjustRightInd/>
        <w:rPr>
          <w:sz w:val="28"/>
          <w:szCs w:val="28"/>
          <w:lang w:val="en-IE"/>
        </w:rPr>
      </w:pPr>
      <w:r w:rsidRPr="00885552">
        <w:rPr>
          <w:sz w:val="28"/>
          <w:szCs w:val="28"/>
          <w:lang w:val="en-IE"/>
        </w:rPr>
        <w:t xml:space="preserve">Ability West staff have contracts with Ability West and in as far as possible should try to take holidays </w:t>
      </w:r>
      <w:r>
        <w:rPr>
          <w:sz w:val="28"/>
          <w:szCs w:val="28"/>
          <w:lang w:val="en-IE"/>
        </w:rPr>
        <w:t>in line with school closures</w:t>
      </w:r>
      <w:r w:rsidRPr="00885552">
        <w:rPr>
          <w:sz w:val="28"/>
          <w:szCs w:val="28"/>
          <w:lang w:val="en-IE"/>
        </w:rPr>
        <w:t>.</w:t>
      </w:r>
    </w:p>
    <w:p w:rsidR="0038096B" w:rsidRDefault="0038096B" w:rsidP="0038096B">
      <w:pPr>
        <w:widowControl/>
        <w:numPr>
          <w:ilvl w:val="0"/>
          <w:numId w:val="1"/>
        </w:numPr>
        <w:overflowPunct/>
        <w:autoSpaceDE/>
        <w:autoSpaceDN/>
        <w:adjustRightInd/>
        <w:rPr>
          <w:sz w:val="28"/>
          <w:szCs w:val="28"/>
          <w:lang w:val="en-IE"/>
        </w:rPr>
      </w:pPr>
      <w:r w:rsidRPr="007868C1">
        <w:rPr>
          <w:sz w:val="28"/>
          <w:szCs w:val="28"/>
          <w:lang w:val="en-IE"/>
        </w:rPr>
        <w:t>Career breaks and job share applications must be submitted to the Board of Management by March 1</w:t>
      </w:r>
      <w:r w:rsidRPr="007868C1">
        <w:rPr>
          <w:sz w:val="28"/>
          <w:szCs w:val="28"/>
          <w:vertAlign w:val="superscript"/>
          <w:lang w:val="en-IE"/>
        </w:rPr>
        <w:t>st</w:t>
      </w:r>
      <w:r w:rsidRPr="007868C1">
        <w:rPr>
          <w:sz w:val="28"/>
          <w:szCs w:val="28"/>
          <w:lang w:val="en-IE"/>
        </w:rPr>
        <w:t>.  The Board must reach a decision by March 31</w:t>
      </w:r>
      <w:r w:rsidRPr="007868C1">
        <w:rPr>
          <w:sz w:val="28"/>
          <w:szCs w:val="28"/>
          <w:vertAlign w:val="superscript"/>
          <w:lang w:val="en-IE"/>
        </w:rPr>
        <w:t>st</w:t>
      </w:r>
      <w:r w:rsidRPr="007868C1">
        <w:rPr>
          <w:sz w:val="28"/>
          <w:szCs w:val="28"/>
          <w:lang w:val="en-IE"/>
        </w:rPr>
        <w:t xml:space="preserve"> and notify the DES before April 10</w:t>
      </w:r>
      <w:r w:rsidRPr="007868C1">
        <w:rPr>
          <w:sz w:val="28"/>
          <w:szCs w:val="28"/>
          <w:vertAlign w:val="superscript"/>
          <w:lang w:val="en-IE"/>
        </w:rPr>
        <w:t>th</w:t>
      </w:r>
      <w:r w:rsidRPr="007868C1">
        <w:rPr>
          <w:sz w:val="28"/>
          <w:szCs w:val="28"/>
          <w:lang w:val="en-IE"/>
        </w:rPr>
        <w:t xml:space="preserve">.  </w:t>
      </w:r>
    </w:p>
    <w:p w:rsidR="0038096B" w:rsidRPr="00885552" w:rsidRDefault="0038096B" w:rsidP="0038096B">
      <w:pPr>
        <w:widowControl/>
        <w:numPr>
          <w:ilvl w:val="0"/>
          <w:numId w:val="1"/>
        </w:numPr>
        <w:overflowPunct/>
        <w:autoSpaceDE/>
        <w:autoSpaceDN/>
        <w:adjustRightInd/>
        <w:rPr>
          <w:sz w:val="28"/>
          <w:szCs w:val="28"/>
          <w:lang w:val="en-IE"/>
        </w:rPr>
      </w:pPr>
      <w:r w:rsidRPr="00885552">
        <w:rPr>
          <w:sz w:val="28"/>
          <w:szCs w:val="28"/>
          <w:lang w:val="en-IE"/>
        </w:rPr>
        <w:t xml:space="preserve">All requests for unpaid leave should be submitted to the BOM for approval six weeks in advance of the absence.  Permission should first be sought from the DES. </w:t>
      </w:r>
      <w:r>
        <w:rPr>
          <w:sz w:val="28"/>
          <w:szCs w:val="28"/>
          <w:lang w:val="en-IE"/>
        </w:rPr>
        <w:t xml:space="preserve">Whereas the BOM will consider all applications there is no automatic entitlement to unpaid leave. Decisions made will be based on the impact on the education and welfare of the pupils at any given time throughout the school year. </w:t>
      </w:r>
    </w:p>
    <w:p w:rsidR="0038096B" w:rsidRPr="00885552" w:rsidRDefault="0038096B" w:rsidP="0038096B">
      <w:pPr>
        <w:widowControl/>
        <w:numPr>
          <w:ilvl w:val="0"/>
          <w:numId w:val="1"/>
        </w:numPr>
        <w:overflowPunct/>
        <w:autoSpaceDE/>
        <w:autoSpaceDN/>
        <w:adjustRightInd/>
        <w:rPr>
          <w:sz w:val="28"/>
          <w:szCs w:val="28"/>
          <w:lang w:val="en-IE"/>
        </w:rPr>
      </w:pPr>
      <w:r w:rsidRPr="00885552">
        <w:rPr>
          <w:sz w:val="28"/>
          <w:szCs w:val="28"/>
          <w:lang w:val="en-IE"/>
        </w:rPr>
        <w:t xml:space="preserve">A part day absence is considered a full day absence under DES rules.  </w:t>
      </w:r>
      <w:proofErr w:type="gramStart"/>
      <w:r w:rsidRPr="00885552">
        <w:rPr>
          <w:sz w:val="28"/>
          <w:szCs w:val="28"/>
          <w:lang w:val="en-IE"/>
        </w:rPr>
        <w:t xml:space="preserve">Staff </w:t>
      </w:r>
      <w:r>
        <w:rPr>
          <w:sz w:val="28"/>
          <w:szCs w:val="28"/>
          <w:lang w:val="en-IE"/>
        </w:rPr>
        <w:t>are</w:t>
      </w:r>
      <w:proofErr w:type="gramEnd"/>
      <w:r w:rsidRPr="00885552">
        <w:rPr>
          <w:sz w:val="28"/>
          <w:szCs w:val="28"/>
          <w:lang w:val="en-IE"/>
        </w:rPr>
        <w:t xml:space="preserve"> encouraged to seek hospital/doctor appointments outside of school hours.  </w:t>
      </w:r>
      <w:r w:rsidRPr="00885552">
        <w:rPr>
          <w:sz w:val="28"/>
          <w:szCs w:val="28"/>
          <w:lang w:val="en-IE"/>
        </w:rPr>
        <w:lastRenderedPageBreak/>
        <w:t>However, where this is not possible the BOM will try to grant this leave bearing in mind that the needs of pupils are paramount in all situations.</w:t>
      </w:r>
    </w:p>
    <w:p w:rsidR="0038096B" w:rsidRPr="00885552" w:rsidRDefault="0038096B" w:rsidP="0038096B">
      <w:pPr>
        <w:widowControl/>
        <w:numPr>
          <w:ilvl w:val="0"/>
          <w:numId w:val="1"/>
        </w:numPr>
        <w:overflowPunct/>
        <w:autoSpaceDE/>
        <w:autoSpaceDN/>
        <w:adjustRightInd/>
        <w:rPr>
          <w:sz w:val="28"/>
          <w:szCs w:val="28"/>
          <w:lang w:val="en-IE"/>
        </w:rPr>
      </w:pPr>
      <w:r w:rsidRPr="00885552">
        <w:rPr>
          <w:sz w:val="28"/>
          <w:szCs w:val="28"/>
          <w:lang w:val="en-IE"/>
        </w:rPr>
        <w:t>Elective surgical procedures should be arranged during school closures/holidays where possible.</w:t>
      </w:r>
    </w:p>
    <w:p w:rsidR="0038096B" w:rsidRPr="00885552" w:rsidRDefault="0038096B" w:rsidP="0038096B">
      <w:pPr>
        <w:widowControl/>
        <w:numPr>
          <w:ilvl w:val="0"/>
          <w:numId w:val="1"/>
        </w:numPr>
        <w:overflowPunct/>
        <w:autoSpaceDE/>
        <w:autoSpaceDN/>
        <w:adjustRightInd/>
        <w:rPr>
          <w:sz w:val="28"/>
          <w:szCs w:val="28"/>
          <w:lang w:val="en-IE"/>
        </w:rPr>
      </w:pPr>
      <w:r w:rsidRPr="00885552">
        <w:rPr>
          <w:sz w:val="28"/>
          <w:szCs w:val="28"/>
          <w:lang w:val="en-IE"/>
        </w:rPr>
        <w:t>The BOM will keep a file on applications/approvals for leave.</w:t>
      </w:r>
    </w:p>
    <w:p w:rsidR="0038096B" w:rsidRPr="00885552" w:rsidRDefault="0038096B" w:rsidP="0038096B">
      <w:pPr>
        <w:jc w:val="center"/>
        <w:rPr>
          <w:b/>
          <w:bCs/>
          <w:sz w:val="28"/>
          <w:szCs w:val="28"/>
        </w:rPr>
      </w:pPr>
    </w:p>
    <w:p w:rsidR="0038096B" w:rsidRDefault="0038096B" w:rsidP="0038096B">
      <w:pPr>
        <w:rPr>
          <w:b/>
          <w:bCs/>
          <w:sz w:val="32"/>
          <w:szCs w:val="28"/>
        </w:rPr>
      </w:pPr>
    </w:p>
    <w:p w:rsidR="008058EE" w:rsidRDefault="008058EE" w:rsidP="0038096B">
      <w:pPr>
        <w:rPr>
          <w:b/>
          <w:bCs/>
          <w:sz w:val="32"/>
          <w:szCs w:val="28"/>
        </w:rPr>
      </w:pPr>
    </w:p>
    <w:p w:rsidR="008058EE" w:rsidRDefault="008058EE" w:rsidP="0038096B">
      <w:pPr>
        <w:rPr>
          <w:b/>
          <w:bCs/>
          <w:sz w:val="32"/>
          <w:szCs w:val="28"/>
        </w:rPr>
      </w:pPr>
    </w:p>
    <w:p w:rsidR="0038096B" w:rsidRPr="00E13D0D" w:rsidRDefault="0038096B" w:rsidP="0038096B">
      <w:pPr>
        <w:jc w:val="center"/>
        <w:rPr>
          <w:b/>
          <w:bCs/>
          <w:sz w:val="32"/>
          <w:szCs w:val="28"/>
        </w:rPr>
      </w:pPr>
      <w:r w:rsidRPr="00E13D0D">
        <w:rPr>
          <w:b/>
          <w:bCs/>
          <w:sz w:val="32"/>
          <w:szCs w:val="28"/>
        </w:rPr>
        <w:t xml:space="preserve">Career Breaks </w:t>
      </w:r>
    </w:p>
    <w:p w:rsidR="0038096B" w:rsidRPr="00885552" w:rsidRDefault="0038096B" w:rsidP="0038096B">
      <w:pPr>
        <w:jc w:val="center"/>
        <w:rPr>
          <w:b/>
          <w:bCs/>
          <w:sz w:val="28"/>
          <w:szCs w:val="28"/>
        </w:rPr>
      </w:pPr>
    </w:p>
    <w:p w:rsidR="0038096B" w:rsidRDefault="0038096B" w:rsidP="0038096B">
      <w:pPr>
        <w:numPr>
          <w:ilvl w:val="0"/>
          <w:numId w:val="3"/>
        </w:numPr>
        <w:rPr>
          <w:sz w:val="28"/>
          <w:szCs w:val="28"/>
        </w:rPr>
      </w:pPr>
      <w:r>
        <w:rPr>
          <w:sz w:val="28"/>
          <w:szCs w:val="28"/>
        </w:rPr>
        <w:t>S</w:t>
      </w:r>
      <w:r w:rsidRPr="00885552">
        <w:rPr>
          <w:sz w:val="28"/>
          <w:szCs w:val="28"/>
        </w:rPr>
        <w:t xml:space="preserve">taff may apply for a career break, as per </w:t>
      </w:r>
      <w:r>
        <w:rPr>
          <w:sz w:val="28"/>
          <w:szCs w:val="28"/>
        </w:rPr>
        <w:t xml:space="preserve">guidelines published on the DES website. </w:t>
      </w:r>
      <w:r>
        <w:rPr>
          <w:sz w:val="28"/>
          <w:szCs w:val="28"/>
          <w:lang w:val="en-IE"/>
        </w:rPr>
        <w:t>A</w:t>
      </w:r>
      <w:r w:rsidRPr="00885552">
        <w:rPr>
          <w:sz w:val="28"/>
          <w:szCs w:val="28"/>
          <w:lang w:val="en-IE"/>
        </w:rPr>
        <w:t>pplications must be submitted to the Board of Management by March 1</w:t>
      </w:r>
      <w:r w:rsidRPr="00027024">
        <w:rPr>
          <w:sz w:val="28"/>
          <w:szCs w:val="28"/>
          <w:vertAlign w:val="superscript"/>
          <w:lang w:val="en-IE"/>
        </w:rPr>
        <w:t>st</w:t>
      </w:r>
      <w:r>
        <w:rPr>
          <w:sz w:val="28"/>
          <w:szCs w:val="28"/>
          <w:lang w:val="en-IE"/>
        </w:rPr>
        <w:t xml:space="preserve"> </w:t>
      </w:r>
      <w:r>
        <w:rPr>
          <w:sz w:val="28"/>
          <w:szCs w:val="28"/>
          <w:vertAlign w:val="superscript"/>
          <w:lang w:val="en-IE"/>
        </w:rPr>
        <w:t xml:space="preserve"> </w:t>
      </w:r>
      <w:r>
        <w:rPr>
          <w:sz w:val="28"/>
          <w:szCs w:val="28"/>
        </w:rPr>
        <w:t xml:space="preserve"> </w:t>
      </w:r>
      <w:r w:rsidRPr="00885552">
        <w:rPr>
          <w:sz w:val="28"/>
          <w:szCs w:val="28"/>
          <w:lang w:val="en-IE"/>
        </w:rPr>
        <w:t>The Board must reach a decision by March 31</w:t>
      </w:r>
      <w:r w:rsidRPr="00885552">
        <w:rPr>
          <w:sz w:val="28"/>
          <w:szCs w:val="28"/>
          <w:vertAlign w:val="superscript"/>
          <w:lang w:val="en-IE"/>
        </w:rPr>
        <w:t>st</w:t>
      </w:r>
      <w:r w:rsidRPr="00885552">
        <w:rPr>
          <w:sz w:val="28"/>
          <w:szCs w:val="28"/>
          <w:lang w:val="en-IE"/>
        </w:rPr>
        <w:t xml:space="preserve"> and notify the DES before April 10</w:t>
      </w:r>
      <w:r w:rsidRPr="00885552">
        <w:rPr>
          <w:sz w:val="28"/>
          <w:szCs w:val="28"/>
          <w:vertAlign w:val="superscript"/>
          <w:lang w:val="en-IE"/>
        </w:rPr>
        <w:t>th</w:t>
      </w:r>
      <w:r w:rsidRPr="00885552">
        <w:rPr>
          <w:sz w:val="28"/>
          <w:szCs w:val="28"/>
          <w:lang w:val="en-IE"/>
        </w:rPr>
        <w:t xml:space="preserve">.  </w:t>
      </w:r>
    </w:p>
    <w:p w:rsidR="0038096B" w:rsidRDefault="0038096B" w:rsidP="0038096B">
      <w:pPr>
        <w:numPr>
          <w:ilvl w:val="0"/>
          <w:numId w:val="3"/>
        </w:numPr>
        <w:rPr>
          <w:sz w:val="28"/>
          <w:szCs w:val="28"/>
        </w:rPr>
      </w:pPr>
      <w:r w:rsidRPr="00346AD6">
        <w:rPr>
          <w:sz w:val="28"/>
          <w:szCs w:val="28"/>
        </w:rPr>
        <w:t>As a general principle every effort will be made by the Board of Management to facilitate applications for career breaks. However, the welfare and educational needs of pupils shall take precedence over all other considerations</w:t>
      </w:r>
    </w:p>
    <w:p w:rsidR="0038096B" w:rsidRDefault="0038096B" w:rsidP="0038096B">
      <w:pPr>
        <w:numPr>
          <w:ilvl w:val="0"/>
          <w:numId w:val="3"/>
        </w:numPr>
        <w:rPr>
          <w:sz w:val="28"/>
          <w:szCs w:val="28"/>
        </w:rPr>
      </w:pPr>
      <w:r w:rsidRPr="00346AD6">
        <w:rPr>
          <w:sz w:val="28"/>
          <w:szCs w:val="28"/>
        </w:rPr>
        <w:t xml:space="preserve"> Decisions on applications will take into consideration the total number of staff requesting or already </w:t>
      </w:r>
      <w:r w:rsidR="008058EE">
        <w:rPr>
          <w:sz w:val="28"/>
          <w:szCs w:val="28"/>
        </w:rPr>
        <w:t xml:space="preserve">availing of long term leave </w:t>
      </w:r>
      <w:proofErr w:type="spellStart"/>
      <w:r w:rsidR="008058EE">
        <w:rPr>
          <w:sz w:val="28"/>
          <w:szCs w:val="28"/>
        </w:rPr>
        <w:t>i.e</w:t>
      </w:r>
      <w:proofErr w:type="spellEnd"/>
      <w:r w:rsidR="008058EE">
        <w:rPr>
          <w:sz w:val="28"/>
          <w:szCs w:val="28"/>
        </w:rPr>
        <w:t>:</w:t>
      </w:r>
      <w:r w:rsidRPr="00346AD6">
        <w:rPr>
          <w:sz w:val="28"/>
          <w:szCs w:val="28"/>
        </w:rPr>
        <w:t xml:space="preserve"> study leave, </w:t>
      </w:r>
      <w:proofErr w:type="spellStart"/>
      <w:r w:rsidRPr="00346AD6">
        <w:rPr>
          <w:sz w:val="28"/>
          <w:szCs w:val="28"/>
        </w:rPr>
        <w:t>secondment</w:t>
      </w:r>
      <w:proofErr w:type="spellEnd"/>
      <w:r w:rsidRPr="00346AD6">
        <w:rPr>
          <w:sz w:val="28"/>
          <w:szCs w:val="28"/>
        </w:rPr>
        <w:t xml:space="preserve">, job-sharing, parental leave, </w:t>
      </w:r>
      <w:proofErr w:type="spellStart"/>
      <w:r w:rsidRPr="00346AD6">
        <w:rPr>
          <w:sz w:val="28"/>
          <w:szCs w:val="28"/>
        </w:rPr>
        <w:t>carers</w:t>
      </w:r>
      <w:proofErr w:type="spellEnd"/>
      <w:r w:rsidRPr="00346AD6">
        <w:rPr>
          <w:sz w:val="28"/>
          <w:szCs w:val="28"/>
        </w:rPr>
        <w:t xml:space="preserve"> leave, leave of absence, maternity/paternity/adoptive leave. </w:t>
      </w:r>
    </w:p>
    <w:p w:rsidR="0038096B" w:rsidRDefault="0038096B" w:rsidP="0038096B">
      <w:pPr>
        <w:numPr>
          <w:ilvl w:val="0"/>
          <w:numId w:val="3"/>
        </w:numPr>
        <w:rPr>
          <w:sz w:val="28"/>
          <w:szCs w:val="28"/>
        </w:rPr>
      </w:pPr>
      <w:r w:rsidRPr="00346AD6">
        <w:rPr>
          <w:sz w:val="28"/>
          <w:szCs w:val="28"/>
        </w:rPr>
        <w:t xml:space="preserve">Each application will be considered on its own merit.  Where there are a large number of requests and the BOM is unable to facilitate all staff, a sub-committee of the BOM and a member of the Ability West HR department will interview each applicant so as to reach the most equitable decision. The committee will brief the principal before the final decision. </w:t>
      </w:r>
    </w:p>
    <w:p w:rsidR="0038096B" w:rsidRDefault="0038096B" w:rsidP="0038096B">
      <w:pPr>
        <w:numPr>
          <w:ilvl w:val="0"/>
          <w:numId w:val="3"/>
        </w:numPr>
        <w:rPr>
          <w:sz w:val="28"/>
          <w:szCs w:val="28"/>
        </w:rPr>
      </w:pPr>
      <w:r w:rsidRPr="00346AD6">
        <w:rPr>
          <w:sz w:val="28"/>
          <w:szCs w:val="28"/>
        </w:rPr>
        <w:t xml:space="preserve"> The reason for taking leave may, if desired by the applicant, remain confidential to the BOM.</w:t>
      </w:r>
    </w:p>
    <w:p w:rsidR="00B249F6" w:rsidRPr="00346AD6" w:rsidRDefault="00B249F6" w:rsidP="0038096B">
      <w:pPr>
        <w:numPr>
          <w:ilvl w:val="0"/>
          <w:numId w:val="3"/>
        </w:numPr>
        <w:rPr>
          <w:sz w:val="28"/>
          <w:szCs w:val="28"/>
        </w:rPr>
      </w:pPr>
      <w:r>
        <w:rPr>
          <w:sz w:val="28"/>
          <w:szCs w:val="28"/>
        </w:rPr>
        <w:t>Each career break will be reviewed at the end of the school year.</w:t>
      </w:r>
    </w:p>
    <w:p w:rsidR="0038096B" w:rsidRDefault="0038096B" w:rsidP="0038096B">
      <w:pPr>
        <w:rPr>
          <w:b/>
          <w:bCs/>
          <w:sz w:val="32"/>
          <w:szCs w:val="28"/>
        </w:rPr>
      </w:pPr>
    </w:p>
    <w:p w:rsidR="0038096B" w:rsidRPr="00E13D0D" w:rsidRDefault="0038096B" w:rsidP="0038096B">
      <w:pPr>
        <w:jc w:val="center"/>
        <w:rPr>
          <w:b/>
          <w:bCs/>
          <w:sz w:val="32"/>
          <w:szCs w:val="28"/>
        </w:rPr>
      </w:pPr>
      <w:r w:rsidRPr="00E13D0D">
        <w:rPr>
          <w:b/>
          <w:bCs/>
          <w:sz w:val="32"/>
          <w:szCs w:val="28"/>
        </w:rPr>
        <w:t>Job Sharing</w:t>
      </w:r>
    </w:p>
    <w:p w:rsidR="0038096B" w:rsidRPr="00885552" w:rsidRDefault="0038096B" w:rsidP="0038096B">
      <w:pPr>
        <w:jc w:val="center"/>
        <w:rPr>
          <w:b/>
          <w:bCs/>
          <w:sz w:val="28"/>
          <w:szCs w:val="28"/>
        </w:rPr>
      </w:pPr>
    </w:p>
    <w:p w:rsidR="0038096B" w:rsidRDefault="0038096B" w:rsidP="0038096B">
      <w:pPr>
        <w:rPr>
          <w:sz w:val="28"/>
          <w:szCs w:val="28"/>
        </w:rPr>
      </w:pPr>
      <w:r>
        <w:rPr>
          <w:sz w:val="28"/>
          <w:szCs w:val="28"/>
        </w:rPr>
        <w:t>S</w:t>
      </w:r>
      <w:r w:rsidRPr="00885552">
        <w:rPr>
          <w:sz w:val="28"/>
          <w:szCs w:val="28"/>
        </w:rPr>
        <w:t>taff may apply to job shar</w:t>
      </w:r>
      <w:r>
        <w:rPr>
          <w:sz w:val="28"/>
          <w:szCs w:val="28"/>
        </w:rPr>
        <w:t>e</w:t>
      </w:r>
      <w:r w:rsidRPr="00885552">
        <w:rPr>
          <w:sz w:val="28"/>
          <w:szCs w:val="28"/>
        </w:rPr>
        <w:t xml:space="preserve"> as per </w:t>
      </w:r>
      <w:r>
        <w:rPr>
          <w:sz w:val="28"/>
          <w:szCs w:val="28"/>
        </w:rPr>
        <w:t>guidelines published on the DES website.</w:t>
      </w:r>
      <w:r w:rsidRPr="00885552">
        <w:rPr>
          <w:sz w:val="28"/>
          <w:szCs w:val="28"/>
        </w:rPr>
        <w:t xml:space="preserve"> </w:t>
      </w:r>
      <w:r>
        <w:rPr>
          <w:sz w:val="28"/>
          <w:szCs w:val="28"/>
          <w:lang w:val="en-IE"/>
        </w:rPr>
        <w:t>A</w:t>
      </w:r>
      <w:r w:rsidRPr="00885552">
        <w:rPr>
          <w:sz w:val="28"/>
          <w:szCs w:val="28"/>
          <w:lang w:val="en-IE"/>
        </w:rPr>
        <w:t>pplications must be submitted to the Board of Management by March 1</w:t>
      </w:r>
      <w:r w:rsidRPr="00027024">
        <w:rPr>
          <w:sz w:val="28"/>
          <w:szCs w:val="28"/>
          <w:vertAlign w:val="superscript"/>
          <w:lang w:val="en-IE"/>
        </w:rPr>
        <w:t>st</w:t>
      </w:r>
      <w:r>
        <w:rPr>
          <w:sz w:val="28"/>
          <w:szCs w:val="28"/>
          <w:lang w:val="en-IE"/>
        </w:rPr>
        <w:t>.</w:t>
      </w:r>
      <w:r w:rsidRPr="00885552">
        <w:rPr>
          <w:sz w:val="28"/>
          <w:szCs w:val="28"/>
          <w:lang w:val="en-IE"/>
        </w:rPr>
        <w:t>The Board must reach a decision by March 31</w:t>
      </w:r>
      <w:r w:rsidRPr="00885552">
        <w:rPr>
          <w:sz w:val="28"/>
          <w:szCs w:val="28"/>
          <w:vertAlign w:val="superscript"/>
          <w:lang w:val="en-IE"/>
        </w:rPr>
        <w:t>st</w:t>
      </w:r>
      <w:r w:rsidRPr="00885552">
        <w:rPr>
          <w:sz w:val="28"/>
          <w:szCs w:val="28"/>
          <w:lang w:val="en-IE"/>
        </w:rPr>
        <w:t xml:space="preserve"> and notify the DES before April 10</w:t>
      </w:r>
      <w:r w:rsidRPr="00885552">
        <w:rPr>
          <w:sz w:val="28"/>
          <w:szCs w:val="28"/>
          <w:vertAlign w:val="superscript"/>
          <w:lang w:val="en-IE"/>
        </w:rPr>
        <w:t>th</w:t>
      </w:r>
      <w:r w:rsidRPr="00885552">
        <w:rPr>
          <w:sz w:val="28"/>
          <w:szCs w:val="28"/>
          <w:lang w:val="en-IE"/>
        </w:rPr>
        <w:t xml:space="preserve">.  </w:t>
      </w:r>
    </w:p>
    <w:p w:rsidR="0038096B" w:rsidRDefault="0038096B" w:rsidP="0038096B">
      <w:pPr>
        <w:numPr>
          <w:ilvl w:val="0"/>
          <w:numId w:val="4"/>
        </w:numPr>
        <w:ind w:left="142"/>
        <w:rPr>
          <w:sz w:val="28"/>
          <w:szCs w:val="28"/>
        </w:rPr>
      </w:pPr>
      <w:r w:rsidRPr="00885552">
        <w:rPr>
          <w:sz w:val="28"/>
          <w:szCs w:val="28"/>
        </w:rPr>
        <w:t xml:space="preserve">As a guiding principle, the welfare and educational needs of the </w:t>
      </w:r>
      <w:r w:rsidR="008058EE">
        <w:rPr>
          <w:sz w:val="28"/>
          <w:szCs w:val="28"/>
        </w:rPr>
        <w:t>pupils</w:t>
      </w:r>
      <w:r w:rsidRPr="00885552">
        <w:rPr>
          <w:sz w:val="28"/>
          <w:szCs w:val="28"/>
        </w:rPr>
        <w:t xml:space="preserve"> will be the underpinning factor in all issues around job-sharing. </w:t>
      </w:r>
      <w:r>
        <w:rPr>
          <w:sz w:val="28"/>
          <w:szCs w:val="28"/>
        </w:rPr>
        <w:t>Staff</w:t>
      </w:r>
      <w:r w:rsidRPr="00885552">
        <w:rPr>
          <w:sz w:val="28"/>
          <w:szCs w:val="28"/>
        </w:rPr>
        <w:t xml:space="preserve"> applying for job sharing arrangement will be interviewed together to assess the viability of their proposed arrangement.</w:t>
      </w:r>
    </w:p>
    <w:p w:rsidR="008058EE" w:rsidRDefault="0038096B" w:rsidP="0038096B">
      <w:pPr>
        <w:numPr>
          <w:ilvl w:val="0"/>
          <w:numId w:val="4"/>
        </w:numPr>
        <w:ind w:left="142"/>
        <w:rPr>
          <w:sz w:val="28"/>
          <w:szCs w:val="28"/>
        </w:rPr>
      </w:pPr>
      <w:r w:rsidRPr="00346AD6">
        <w:rPr>
          <w:sz w:val="28"/>
          <w:szCs w:val="28"/>
        </w:rPr>
        <w:lastRenderedPageBreak/>
        <w:t xml:space="preserve">Decisions on applications will take into consideration the total number of staff requesting or already availing of long term leave </w:t>
      </w:r>
      <w:proofErr w:type="spellStart"/>
      <w:r w:rsidRPr="00346AD6">
        <w:rPr>
          <w:sz w:val="28"/>
          <w:szCs w:val="28"/>
        </w:rPr>
        <w:t>i.</w:t>
      </w:r>
      <w:r w:rsidR="008058EE">
        <w:rPr>
          <w:sz w:val="28"/>
          <w:szCs w:val="28"/>
        </w:rPr>
        <w:t>e</w:t>
      </w:r>
      <w:proofErr w:type="spellEnd"/>
      <w:r w:rsidR="008058EE">
        <w:rPr>
          <w:sz w:val="28"/>
          <w:szCs w:val="28"/>
        </w:rPr>
        <w:t>:</w:t>
      </w:r>
      <w:r w:rsidR="00B249F6">
        <w:rPr>
          <w:sz w:val="28"/>
          <w:szCs w:val="28"/>
        </w:rPr>
        <w:t xml:space="preserve"> study leave, </w:t>
      </w:r>
      <w:proofErr w:type="spellStart"/>
      <w:r w:rsidR="00B249F6">
        <w:rPr>
          <w:sz w:val="28"/>
          <w:szCs w:val="28"/>
        </w:rPr>
        <w:t>secondment</w:t>
      </w:r>
      <w:proofErr w:type="spellEnd"/>
      <w:r w:rsidR="00B249F6">
        <w:rPr>
          <w:sz w:val="28"/>
          <w:szCs w:val="28"/>
        </w:rPr>
        <w:t xml:space="preserve">, job </w:t>
      </w:r>
      <w:r w:rsidRPr="00346AD6">
        <w:rPr>
          <w:sz w:val="28"/>
          <w:szCs w:val="28"/>
        </w:rPr>
        <w:t xml:space="preserve">sharing, parental leave, </w:t>
      </w:r>
      <w:proofErr w:type="spellStart"/>
      <w:r w:rsidRPr="00346AD6">
        <w:rPr>
          <w:sz w:val="28"/>
          <w:szCs w:val="28"/>
        </w:rPr>
        <w:t>carers</w:t>
      </w:r>
      <w:proofErr w:type="spellEnd"/>
      <w:r w:rsidR="008058EE">
        <w:rPr>
          <w:sz w:val="28"/>
          <w:szCs w:val="28"/>
        </w:rPr>
        <w:t xml:space="preserve"> leave, leave of absence,</w:t>
      </w:r>
    </w:p>
    <w:p w:rsidR="0038096B" w:rsidRDefault="0038096B" w:rsidP="008058EE">
      <w:pPr>
        <w:ind w:left="142"/>
        <w:rPr>
          <w:sz w:val="28"/>
          <w:szCs w:val="28"/>
        </w:rPr>
      </w:pPr>
      <w:proofErr w:type="gramStart"/>
      <w:r w:rsidRPr="00346AD6">
        <w:rPr>
          <w:sz w:val="28"/>
          <w:szCs w:val="28"/>
        </w:rPr>
        <w:t>maternity/paternity/adoptive</w:t>
      </w:r>
      <w:proofErr w:type="gramEnd"/>
      <w:r w:rsidRPr="00346AD6">
        <w:rPr>
          <w:sz w:val="28"/>
          <w:szCs w:val="28"/>
        </w:rPr>
        <w:t xml:space="preserve"> leave. </w:t>
      </w:r>
    </w:p>
    <w:p w:rsidR="0038096B" w:rsidRDefault="0038096B" w:rsidP="0038096B">
      <w:pPr>
        <w:numPr>
          <w:ilvl w:val="0"/>
          <w:numId w:val="4"/>
        </w:numPr>
        <w:ind w:left="142"/>
        <w:rPr>
          <w:sz w:val="28"/>
          <w:szCs w:val="28"/>
        </w:rPr>
      </w:pPr>
      <w:r w:rsidRPr="00346AD6">
        <w:rPr>
          <w:sz w:val="28"/>
          <w:szCs w:val="28"/>
        </w:rPr>
        <w:t>Each application will be considered on its own merit.  Where there are a large number of requests and the BOM is unable to facilitate all staff, a sub-committee of the BOM and a</w:t>
      </w:r>
      <w:r w:rsidR="00B249F6">
        <w:rPr>
          <w:sz w:val="28"/>
          <w:szCs w:val="28"/>
        </w:rPr>
        <w:t xml:space="preserve"> member of the Ability West HR D</w:t>
      </w:r>
      <w:r w:rsidRPr="00346AD6">
        <w:rPr>
          <w:sz w:val="28"/>
          <w:szCs w:val="28"/>
        </w:rPr>
        <w:t xml:space="preserve">epartment will interview each applicant so as to reach the most equitable decision. The committee will brief the principal before the final decision. </w:t>
      </w:r>
    </w:p>
    <w:p w:rsidR="0038096B" w:rsidRDefault="0038096B" w:rsidP="0038096B">
      <w:pPr>
        <w:numPr>
          <w:ilvl w:val="0"/>
          <w:numId w:val="4"/>
        </w:numPr>
        <w:ind w:left="142"/>
        <w:rPr>
          <w:sz w:val="28"/>
          <w:szCs w:val="28"/>
        </w:rPr>
      </w:pPr>
      <w:r w:rsidRPr="00346AD6">
        <w:rPr>
          <w:sz w:val="28"/>
          <w:szCs w:val="28"/>
        </w:rPr>
        <w:t>Job sharing will not be permitted in Junior 1.  This does not preclude staff in this class applying for job share.</w:t>
      </w:r>
    </w:p>
    <w:p w:rsidR="0038096B" w:rsidRDefault="0038096B" w:rsidP="0038096B">
      <w:pPr>
        <w:numPr>
          <w:ilvl w:val="0"/>
          <w:numId w:val="4"/>
        </w:numPr>
        <w:ind w:left="142"/>
        <w:rPr>
          <w:sz w:val="28"/>
          <w:szCs w:val="28"/>
        </w:rPr>
      </w:pPr>
      <w:r w:rsidRPr="00346AD6">
        <w:rPr>
          <w:sz w:val="28"/>
          <w:szCs w:val="28"/>
        </w:rPr>
        <w:t>Both teachers along with the principal will offer an information session for parents explaining the strategy employed to manage, teach and assess the class through a job sharing scheme.</w:t>
      </w:r>
    </w:p>
    <w:p w:rsidR="0038096B" w:rsidRDefault="0038096B" w:rsidP="0038096B">
      <w:pPr>
        <w:numPr>
          <w:ilvl w:val="0"/>
          <w:numId w:val="4"/>
        </w:numPr>
        <w:ind w:left="142"/>
        <w:rPr>
          <w:sz w:val="28"/>
          <w:szCs w:val="28"/>
        </w:rPr>
      </w:pPr>
      <w:r w:rsidRPr="00346AD6">
        <w:rPr>
          <w:sz w:val="28"/>
          <w:szCs w:val="28"/>
        </w:rPr>
        <w:t xml:space="preserve">In consultation with the principal both teachers will prepare </w:t>
      </w:r>
      <w:r w:rsidR="008058EE">
        <w:rPr>
          <w:sz w:val="28"/>
          <w:szCs w:val="28"/>
        </w:rPr>
        <w:t>a</w:t>
      </w:r>
      <w:r w:rsidRPr="00346AD6">
        <w:rPr>
          <w:sz w:val="28"/>
          <w:szCs w:val="28"/>
        </w:rPr>
        <w:t xml:space="preserve"> yearly scheme, a fortnightly scheme and an agreed weekly and daily timetable</w:t>
      </w:r>
    </w:p>
    <w:p w:rsidR="0038096B" w:rsidRDefault="00B249F6" w:rsidP="0038096B">
      <w:pPr>
        <w:numPr>
          <w:ilvl w:val="0"/>
          <w:numId w:val="4"/>
        </w:numPr>
        <w:ind w:left="142"/>
        <w:rPr>
          <w:sz w:val="28"/>
          <w:szCs w:val="28"/>
        </w:rPr>
      </w:pPr>
      <w:r>
        <w:rPr>
          <w:sz w:val="28"/>
          <w:szCs w:val="28"/>
        </w:rPr>
        <w:t>All job sharing partners</w:t>
      </w:r>
      <w:r w:rsidR="0038096B" w:rsidRPr="00346AD6">
        <w:rPr>
          <w:sz w:val="28"/>
          <w:szCs w:val="28"/>
        </w:rPr>
        <w:t xml:space="preserve"> will work on alternate weeks unless advised otherwise by the DES.</w:t>
      </w:r>
    </w:p>
    <w:p w:rsidR="0038096B" w:rsidRDefault="0038096B" w:rsidP="0038096B">
      <w:pPr>
        <w:numPr>
          <w:ilvl w:val="0"/>
          <w:numId w:val="4"/>
        </w:numPr>
        <w:ind w:left="142"/>
        <w:rPr>
          <w:sz w:val="28"/>
          <w:szCs w:val="28"/>
        </w:rPr>
      </w:pPr>
      <w:r w:rsidRPr="00346AD6">
        <w:rPr>
          <w:sz w:val="28"/>
          <w:szCs w:val="28"/>
        </w:rPr>
        <w:t>The principal will agree the procedure for any scheduled parent/teacher meeting with both teachers.</w:t>
      </w:r>
    </w:p>
    <w:p w:rsidR="0038096B" w:rsidRDefault="0038096B" w:rsidP="0038096B">
      <w:pPr>
        <w:numPr>
          <w:ilvl w:val="0"/>
          <w:numId w:val="4"/>
        </w:numPr>
        <w:ind w:left="142"/>
        <w:rPr>
          <w:sz w:val="28"/>
          <w:szCs w:val="28"/>
        </w:rPr>
      </w:pPr>
      <w:r w:rsidRPr="00346AD6">
        <w:rPr>
          <w:sz w:val="28"/>
          <w:szCs w:val="28"/>
        </w:rPr>
        <w:t>End of year school reports will be jointly prepared and signed by both teachers.</w:t>
      </w:r>
    </w:p>
    <w:p w:rsidR="0038096B" w:rsidRDefault="008058EE" w:rsidP="0038096B">
      <w:pPr>
        <w:numPr>
          <w:ilvl w:val="0"/>
          <w:numId w:val="4"/>
        </w:numPr>
        <w:ind w:left="142"/>
        <w:rPr>
          <w:sz w:val="28"/>
          <w:szCs w:val="28"/>
        </w:rPr>
      </w:pPr>
      <w:r>
        <w:rPr>
          <w:sz w:val="28"/>
          <w:szCs w:val="28"/>
        </w:rPr>
        <w:t xml:space="preserve">All job </w:t>
      </w:r>
      <w:r w:rsidR="0038096B" w:rsidRPr="00346AD6">
        <w:rPr>
          <w:sz w:val="28"/>
          <w:szCs w:val="28"/>
        </w:rPr>
        <w:t>sharing partners will meet for a sufficient period of time after school at the end of each week to discuss and prepare the necessary handover</w:t>
      </w:r>
    </w:p>
    <w:p w:rsidR="0038096B" w:rsidRDefault="008058EE" w:rsidP="0038096B">
      <w:pPr>
        <w:numPr>
          <w:ilvl w:val="0"/>
          <w:numId w:val="4"/>
        </w:numPr>
        <w:ind w:left="142"/>
        <w:rPr>
          <w:sz w:val="28"/>
          <w:szCs w:val="28"/>
        </w:rPr>
      </w:pPr>
      <w:r>
        <w:rPr>
          <w:sz w:val="28"/>
          <w:szCs w:val="28"/>
        </w:rPr>
        <w:t>As a general principle job</w:t>
      </w:r>
      <w:r w:rsidR="0038096B" w:rsidRPr="00346AD6">
        <w:rPr>
          <w:sz w:val="28"/>
          <w:szCs w:val="28"/>
        </w:rPr>
        <w:t>sharers will display significant flexibility in relation to absences, and holidays and will ensure the class’s participation in school events</w:t>
      </w:r>
    </w:p>
    <w:p w:rsidR="0038096B" w:rsidRDefault="008058EE" w:rsidP="0038096B">
      <w:pPr>
        <w:numPr>
          <w:ilvl w:val="0"/>
          <w:numId w:val="4"/>
        </w:numPr>
        <w:ind w:left="142"/>
        <w:rPr>
          <w:sz w:val="28"/>
          <w:szCs w:val="28"/>
        </w:rPr>
      </w:pPr>
      <w:r>
        <w:rPr>
          <w:sz w:val="28"/>
          <w:szCs w:val="28"/>
        </w:rPr>
        <w:t xml:space="preserve">All </w:t>
      </w:r>
      <w:proofErr w:type="gramStart"/>
      <w:r>
        <w:rPr>
          <w:sz w:val="28"/>
          <w:szCs w:val="28"/>
        </w:rPr>
        <w:t>job</w:t>
      </w:r>
      <w:proofErr w:type="gramEnd"/>
      <w:r>
        <w:rPr>
          <w:sz w:val="28"/>
          <w:szCs w:val="28"/>
        </w:rPr>
        <w:t xml:space="preserve"> </w:t>
      </w:r>
      <w:r w:rsidR="0038096B" w:rsidRPr="00346AD6">
        <w:rPr>
          <w:sz w:val="28"/>
          <w:szCs w:val="28"/>
        </w:rPr>
        <w:t xml:space="preserve">sharing staff will attend </w:t>
      </w:r>
      <w:r w:rsidR="00881D7B">
        <w:rPr>
          <w:sz w:val="28"/>
          <w:szCs w:val="28"/>
        </w:rPr>
        <w:t xml:space="preserve">all </w:t>
      </w:r>
      <w:r w:rsidR="0038096B" w:rsidRPr="00346AD6">
        <w:rPr>
          <w:sz w:val="28"/>
          <w:szCs w:val="28"/>
        </w:rPr>
        <w:t>staff meetings.</w:t>
      </w:r>
    </w:p>
    <w:p w:rsidR="0038096B" w:rsidRDefault="008058EE" w:rsidP="0038096B">
      <w:pPr>
        <w:numPr>
          <w:ilvl w:val="0"/>
          <w:numId w:val="4"/>
        </w:numPr>
        <w:ind w:left="142"/>
        <w:rPr>
          <w:sz w:val="28"/>
          <w:szCs w:val="28"/>
        </w:rPr>
      </w:pPr>
      <w:r>
        <w:rPr>
          <w:sz w:val="28"/>
          <w:szCs w:val="28"/>
        </w:rPr>
        <w:t xml:space="preserve">Each job </w:t>
      </w:r>
      <w:r w:rsidR="0038096B" w:rsidRPr="00346AD6">
        <w:rPr>
          <w:sz w:val="28"/>
          <w:szCs w:val="28"/>
        </w:rPr>
        <w:t>sharing arrangement will be reviewed at the end of the school year.</w:t>
      </w:r>
    </w:p>
    <w:p w:rsidR="00881D7B" w:rsidRDefault="00881D7B" w:rsidP="00881D7B">
      <w:pPr>
        <w:rPr>
          <w:sz w:val="28"/>
          <w:szCs w:val="28"/>
        </w:rPr>
      </w:pPr>
    </w:p>
    <w:p w:rsidR="00881D7B" w:rsidRPr="00E2146D" w:rsidRDefault="00881D7B" w:rsidP="00881D7B">
      <w:pPr>
        <w:ind w:left="-360"/>
        <w:rPr>
          <w:b/>
          <w:sz w:val="28"/>
          <w:szCs w:val="28"/>
        </w:rPr>
      </w:pPr>
      <w:r w:rsidRPr="00E2146D">
        <w:rPr>
          <w:b/>
          <w:sz w:val="28"/>
          <w:szCs w:val="28"/>
        </w:rPr>
        <w:t>Review and Ratification</w:t>
      </w:r>
    </w:p>
    <w:p w:rsidR="00881D7B" w:rsidRPr="00DA423F" w:rsidRDefault="00881D7B" w:rsidP="00881D7B">
      <w:pPr>
        <w:ind w:left="-360"/>
        <w:rPr>
          <w:sz w:val="28"/>
          <w:szCs w:val="28"/>
        </w:rPr>
      </w:pPr>
      <w:r w:rsidRPr="00F44AFD">
        <w:rPr>
          <w:sz w:val="28"/>
          <w:szCs w:val="28"/>
        </w:rPr>
        <w:t>This policy has been made available to school personnel and the Parents’ Association and is readily</w:t>
      </w:r>
      <w:r>
        <w:rPr>
          <w:sz w:val="28"/>
          <w:szCs w:val="28"/>
        </w:rPr>
        <w:t xml:space="preserve"> </w:t>
      </w:r>
      <w:r w:rsidRPr="00F44AFD">
        <w:rPr>
          <w:sz w:val="28"/>
          <w:szCs w:val="28"/>
        </w:rPr>
        <w:t xml:space="preserve">accessible to parents on request. A copy of this policy </w:t>
      </w:r>
      <w:r>
        <w:rPr>
          <w:sz w:val="28"/>
          <w:szCs w:val="28"/>
        </w:rPr>
        <w:t>can</w:t>
      </w:r>
      <w:r w:rsidRPr="00F44AFD">
        <w:rPr>
          <w:sz w:val="28"/>
          <w:szCs w:val="28"/>
        </w:rPr>
        <w:t xml:space="preserve"> be made available to the Department and the</w:t>
      </w:r>
      <w:r>
        <w:rPr>
          <w:sz w:val="28"/>
          <w:szCs w:val="28"/>
        </w:rPr>
        <w:t xml:space="preserve"> </w:t>
      </w:r>
      <w:r w:rsidRPr="00F44AFD">
        <w:rPr>
          <w:sz w:val="28"/>
          <w:szCs w:val="28"/>
        </w:rPr>
        <w:t>patron if requested</w:t>
      </w:r>
      <w:r>
        <w:rPr>
          <w:sz w:val="28"/>
          <w:szCs w:val="28"/>
        </w:rPr>
        <w:t>.</w:t>
      </w:r>
    </w:p>
    <w:p w:rsidR="00881D7B" w:rsidRDefault="00881D7B" w:rsidP="00881D7B">
      <w:pPr>
        <w:ind w:left="-360"/>
        <w:rPr>
          <w:sz w:val="28"/>
          <w:szCs w:val="28"/>
        </w:rPr>
      </w:pPr>
      <w:r w:rsidRPr="00DA423F">
        <w:rPr>
          <w:sz w:val="28"/>
          <w:szCs w:val="28"/>
        </w:rPr>
        <w:t xml:space="preserve">This policy will be reviewed </w:t>
      </w:r>
      <w:r>
        <w:rPr>
          <w:sz w:val="28"/>
          <w:szCs w:val="28"/>
        </w:rPr>
        <w:t>by the Board of Management as required.</w:t>
      </w:r>
    </w:p>
    <w:p w:rsidR="00881D7B" w:rsidRDefault="00881D7B" w:rsidP="00881D7B">
      <w:pPr>
        <w:ind w:left="-360"/>
        <w:rPr>
          <w:sz w:val="28"/>
          <w:szCs w:val="28"/>
        </w:rPr>
      </w:pPr>
      <w:r>
        <w:rPr>
          <w:sz w:val="28"/>
          <w:szCs w:val="28"/>
        </w:rPr>
        <w:t>This policy was reviewed by the Board of Management on September 2020.</w:t>
      </w:r>
    </w:p>
    <w:p w:rsidR="00881D7B" w:rsidRPr="00B765A4" w:rsidRDefault="00881D7B" w:rsidP="00881D7B">
      <w:pPr>
        <w:rPr>
          <w:b/>
          <w:sz w:val="28"/>
          <w:szCs w:val="28"/>
        </w:rPr>
      </w:pPr>
    </w:p>
    <w:p w:rsidR="00881D7B" w:rsidRPr="00B765A4" w:rsidRDefault="00881D7B" w:rsidP="00881D7B">
      <w:pPr>
        <w:ind w:left="-360"/>
        <w:rPr>
          <w:b/>
          <w:sz w:val="28"/>
          <w:szCs w:val="28"/>
        </w:rPr>
      </w:pPr>
      <w:r w:rsidRPr="00B765A4">
        <w:rPr>
          <w:b/>
          <w:sz w:val="28"/>
          <w:szCs w:val="28"/>
        </w:rPr>
        <w:t xml:space="preserve">Signed </w:t>
      </w:r>
      <w:r w:rsidRPr="00B765A4">
        <w:rPr>
          <w:b/>
          <w:sz w:val="28"/>
          <w:szCs w:val="28"/>
        </w:rPr>
        <w:softHyphen/>
      </w:r>
      <w:r w:rsidRPr="00B765A4">
        <w:rPr>
          <w:b/>
          <w:sz w:val="28"/>
          <w:szCs w:val="28"/>
        </w:rPr>
        <w:softHyphen/>
      </w:r>
      <w:r w:rsidRPr="00B765A4">
        <w:rPr>
          <w:b/>
          <w:sz w:val="28"/>
          <w:szCs w:val="28"/>
        </w:rPr>
        <w:softHyphen/>
      </w:r>
      <w:r w:rsidRPr="00B765A4">
        <w:rPr>
          <w:b/>
          <w:sz w:val="28"/>
          <w:szCs w:val="28"/>
        </w:rPr>
        <w:softHyphen/>
      </w:r>
      <w:r w:rsidRPr="00B765A4">
        <w:rPr>
          <w:b/>
          <w:sz w:val="28"/>
          <w:szCs w:val="28"/>
        </w:rPr>
        <w:softHyphen/>
      </w:r>
      <w:r w:rsidRPr="00B765A4">
        <w:rPr>
          <w:b/>
          <w:sz w:val="28"/>
          <w:szCs w:val="28"/>
        </w:rPr>
        <w:softHyphen/>
        <w:t>_________________________</w:t>
      </w:r>
      <w:r>
        <w:rPr>
          <w:b/>
          <w:sz w:val="28"/>
          <w:szCs w:val="28"/>
        </w:rPr>
        <w:t xml:space="preserve">       Signed    ________________</w:t>
      </w:r>
    </w:p>
    <w:p w:rsidR="00881D7B" w:rsidRDefault="00881D7B" w:rsidP="00881D7B">
      <w:pPr>
        <w:ind w:left="-360"/>
        <w:rPr>
          <w:b/>
        </w:rPr>
      </w:pPr>
      <w:r w:rsidRPr="00B765A4">
        <w:rPr>
          <w:b/>
          <w:sz w:val="28"/>
          <w:szCs w:val="28"/>
        </w:rPr>
        <w:tab/>
      </w:r>
      <w:r w:rsidRPr="00B765A4">
        <w:rPr>
          <w:b/>
          <w:sz w:val="28"/>
          <w:szCs w:val="28"/>
        </w:rPr>
        <w:tab/>
      </w:r>
      <w:r w:rsidRPr="00B765A4">
        <w:rPr>
          <w:b/>
        </w:rPr>
        <w:t>Chairperson, Board of Management</w:t>
      </w:r>
      <w:r>
        <w:rPr>
          <w:b/>
        </w:rPr>
        <w:t xml:space="preserve">                              Principal</w:t>
      </w:r>
    </w:p>
    <w:p w:rsidR="00881D7B" w:rsidRDefault="00881D7B" w:rsidP="00881D7B">
      <w:pPr>
        <w:ind w:left="-360"/>
        <w:rPr>
          <w:b/>
        </w:rPr>
      </w:pPr>
    </w:p>
    <w:p w:rsidR="00881D7B" w:rsidRDefault="00881D7B" w:rsidP="00881D7B">
      <w:pPr>
        <w:ind w:left="-360"/>
        <w:rPr>
          <w:b/>
        </w:rPr>
      </w:pPr>
    </w:p>
    <w:p w:rsidR="00881D7B" w:rsidRPr="0044106A" w:rsidRDefault="00881D7B" w:rsidP="00881D7B">
      <w:pPr>
        <w:ind w:left="-360"/>
        <w:rPr>
          <w:b/>
        </w:rPr>
      </w:pPr>
      <w:r w:rsidRPr="0044106A">
        <w:rPr>
          <w:b/>
        </w:rPr>
        <w:t>Date</w:t>
      </w:r>
      <w:proofErr w:type="gramStart"/>
      <w:r w:rsidRPr="0044106A">
        <w:rPr>
          <w:b/>
        </w:rPr>
        <w:t>:_</w:t>
      </w:r>
      <w:proofErr w:type="gramEnd"/>
      <w:r w:rsidRPr="0044106A">
        <w:rPr>
          <w:b/>
        </w:rPr>
        <w:t>_______________________</w:t>
      </w:r>
      <w:r w:rsidRPr="0044106A">
        <w:rPr>
          <w:b/>
        </w:rPr>
        <w:tab/>
      </w:r>
      <w:r w:rsidRPr="0044106A">
        <w:rPr>
          <w:b/>
        </w:rPr>
        <w:tab/>
      </w:r>
      <w:r w:rsidRPr="0044106A">
        <w:rPr>
          <w:b/>
        </w:rPr>
        <w:tab/>
      </w:r>
      <w:r w:rsidRPr="0044106A">
        <w:rPr>
          <w:b/>
        </w:rPr>
        <w:tab/>
        <w:t>Date_________________________</w:t>
      </w:r>
    </w:p>
    <w:p w:rsidR="00881D7B" w:rsidRPr="0044106A" w:rsidRDefault="00881D7B" w:rsidP="00881D7B">
      <w:pPr>
        <w:ind w:left="-360"/>
        <w:rPr>
          <w:b/>
        </w:rPr>
      </w:pPr>
    </w:p>
    <w:p w:rsidR="00881D7B" w:rsidRPr="0044106A" w:rsidRDefault="00881D7B" w:rsidP="00881D7B">
      <w:pPr>
        <w:ind w:left="-360"/>
        <w:rPr>
          <w:b/>
          <w:sz w:val="18"/>
        </w:rPr>
      </w:pPr>
    </w:p>
    <w:p w:rsidR="00881D7B" w:rsidRDefault="00881D7B" w:rsidP="00881D7B">
      <w:pPr>
        <w:ind w:left="-360"/>
        <w:rPr>
          <w:b/>
        </w:rPr>
      </w:pPr>
    </w:p>
    <w:p w:rsidR="00881D7B" w:rsidRPr="00346AD6" w:rsidRDefault="00881D7B" w:rsidP="00881D7B">
      <w:pPr>
        <w:rPr>
          <w:sz w:val="28"/>
          <w:szCs w:val="28"/>
        </w:rPr>
      </w:pPr>
    </w:p>
    <w:p w:rsidR="001F66D0" w:rsidRDefault="001F66D0"/>
    <w:sectPr w:rsidR="001F66D0" w:rsidSect="001F66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F1F26"/>
    <w:multiLevelType w:val="hybridMultilevel"/>
    <w:tmpl w:val="4594AF0A"/>
    <w:lvl w:ilvl="0" w:tplc="518282E8">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9956957"/>
    <w:multiLevelType w:val="hybridMultilevel"/>
    <w:tmpl w:val="177A25DA"/>
    <w:lvl w:ilvl="0" w:tplc="518282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68153B"/>
    <w:multiLevelType w:val="hybridMultilevel"/>
    <w:tmpl w:val="7D802700"/>
    <w:lvl w:ilvl="0" w:tplc="518282E8">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2E50C99"/>
    <w:multiLevelType w:val="hybridMultilevel"/>
    <w:tmpl w:val="E76A4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96B"/>
    <w:rsid w:val="001F66D0"/>
    <w:rsid w:val="0038096B"/>
    <w:rsid w:val="00584779"/>
    <w:rsid w:val="007E3FB4"/>
    <w:rsid w:val="008058EE"/>
    <w:rsid w:val="00881D7B"/>
    <w:rsid w:val="009B7C36"/>
    <w:rsid w:val="00B249F6"/>
    <w:rsid w:val="00BA16DA"/>
    <w:rsid w:val="00E85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6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admin</cp:lastModifiedBy>
  <cp:revision>2</cp:revision>
  <cp:lastPrinted>2015-05-18T13:20:00Z</cp:lastPrinted>
  <dcterms:created xsi:type="dcterms:W3CDTF">2020-08-06T10:04:00Z</dcterms:created>
  <dcterms:modified xsi:type="dcterms:W3CDTF">2020-08-06T10:04:00Z</dcterms:modified>
</cp:coreProperties>
</file>