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74" w:rsidRDefault="00471174" w:rsidP="00471174">
      <w:pPr>
        <w:rPr>
          <w:b/>
          <w:sz w:val="32"/>
          <w:szCs w:val="32"/>
        </w:rPr>
      </w:pPr>
    </w:p>
    <w:p w:rsidR="00471174" w:rsidRPr="00F25F97" w:rsidRDefault="00471174" w:rsidP="00F25F97">
      <w:pPr>
        <w:jc w:val="center"/>
        <w:rPr>
          <w:b/>
          <w:sz w:val="32"/>
          <w:szCs w:val="32"/>
        </w:rPr>
      </w:pPr>
    </w:p>
    <w:p w:rsidR="0063484D" w:rsidRDefault="0063484D" w:rsidP="0063484D">
      <w:pPr>
        <w:jc w:val="center"/>
        <w:rPr>
          <w:b/>
          <w:sz w:val="28"/>
          <w:szCs w:val="28"/>
        </w:rPr>
      </w:pPr>
      <w:r>
        <w:rPr>
          <w:b/>
          <w:sz w:val="28"/>
          <w:szCs w:val="28"/>
        </w:rPr>
        <w:t>St. Joseph’s Specialist School,</w:t>
      </w:r>
    </w:p>
    <w:p w:rsidR="0063484D" w:rsidRDefault="0063484D" w:rsidP="0063484D">
      <w:pPr>
        <w:jc w:val="center"/>
        <w:rPr>
          <w:b/>
          <w:sz w:val="28"/>
          <w:szCs w:val="28"/>
        </w:rPr>
      </w:pPr>
      <w:proofErr w:type="gramStart"/>
      <w:r>
        <w:rPr>
          <w:b/>
          <w:sz w:val="28"/>
          <w:szCs w:val="28"/>
        </w:rPr>
        <w:t>Thomas Hynes Rd, Newcastle, Galway.</w:t>
      </w:r>
      <w:proofErr w:type="gramEnd"/>
    </w:p>
    <w:p w:rsidR="0063484D" w:rsidRDefault="0063484D" w:rsidP="0063484D">
      <w:pPr>
        <w:jc w:val="center"/>
        <w:rPr>
          <w:b/>
          <w:sz w:val="28"/>
          <w:szCs w:val="28"/>
        </w:rPr>
      </w:pPr>
      <w:proofErr w:type="gramStart"/>
      <w:r>
        <w:rPr>
          <w:b/>
          <w:sz w:val="28"/>
          <w:szCs w:val="28"/>
        </w:rPr>
        <w:t>Telephone 091 521895.</w:t>
      </w:r>
      <w:proofErr w:type="gramEnd"/>
    </w:p>
    <w:p w:rsidR="0063484D" w:rsidRPr="003C3C59" w:rsidRDefault="0063484D" w:rsidP="0063484D">
      <w:pPr>
        <w:jc w:val="center"/>
        <w:rPr>
          <w:b/>
        </w:rPr>
      </w:pPr>
      <w:r w:rsidRPr="004C6943">
        <w:rPr>
          <w:b/>
        </w:rPr>
        <w:t xml:space="preserve">Email </w:t>
      </w:r>
      <w:r w:rsidR="0023154B" w:rsidRPr="0023154B">
        <w:rPr>
          <w:b/>
        </w:rPr>
        <w:t>theoc</w:t>
      </w:r>
      <w:r w:rsidR="0023154B">
        <w:rPr>
          <w:b/>
        </w:rPr>
        <w:t>ffice@stjosephspns.ie</w:t>
      </w:r>
    </w:p>
    <w:p w:rsidR="0063484D" w:rsidRPr="006C0A9D" w:rsidRDefault="0063484D" w:rsidP="0063484D">
      <w:pPr>
        <w:jc w:val="center"/>
        <w:rPr>
          <w:b/>
          <w:sz w:val="24"/>
          <w:szCs w:val="24"/>
        </w:rPr>
      </w:pPr>
      <w:r w:rsidRPr="006C0A9D">
        <w:rPr>
          <w:b/>
          <w:sz w:val="24"/>
          <w:szCs w:val="24"/>
        </w:rPr>
        <w:t xml:space="preserve">Chairperson of the Board of Management: </w:t>
      </w:r>
      <w:r>
        <w:rPr>
          <w:b/>
          <w:sz w:val="24"/>
          <w:szCs w:val="24"/>
        </w:rPr>
        <w:t>Audrey Pidgeon</w:t>
      </w:r>
    </w:p>
    <w:p w:rsidR="0063484D" w:rsidRDefault="0063484D" w:rsidP="0063484D">
      <w:pPr>
        <w:jc w:val="center"/>
        <w:rPr>
          <w:b/>
          <w:sz w:val="24"/>
          <w:szCs w:val="24"/>
        </w:rPr>
      </w:pPr>
      <w:r w:rsidRPr="006C0A9D">
        <w:rPr>
          <w:b/>
          <w:sz w:val="24"/>
          <w:szCs w:val="24"/>
        </w:rPr>
        <w:t xml:space="preserve">Principal: </w:t>
      </w:r>
      <w:r>
        <w:rPr>
          <w:b/>
          <w:sz w:val="24"/>
          <w:szCs w:val="24"/>
        </w:rPr>
        <w:t>Sarah McGinley</w:t>
      </w:r>
    </w:p>
    <w:p w:rsidR="00471174" w:rsidRDefault="00471174" w:rsidP="0063484D">
      <w:pPr>
        <w:jc w:val="center"/>
        <w:rPr>
          <w:b/>
          <w:sz w:val="24"/>
          <w:szCs w:val="24"/>
        </w:rPr>
      </w:pPr>
    </w:p>
    <w:p w:rsidR="00471174" w:rsidRPr="00F25F97" w:rsidRDefault="00471174" w:rsidP="00471174">
      <w:pPr>
        <w:jc w:val="center"/>
        <w:rPr>
          <w:b/>
          <w:sz w:val="32"/>
          <w:szCs w:val="32"/>
        </w:rPr>
      </w:pPr>
      <w:proofErr w:type="spellStart"/>
      <w:r>
        <w:rPr>
          <w:b/>
          <w:sz w:val="32"/>
          <w:szCs w:val="32"/>
        </w:rPr>
        <w:t>Gaeilge</w:t>
      </w:r>
      <w:proofErr w:type="spellEnd"/>
      <w:r>
        <w:rPr>
          <w:b/>
          <w:sz w:val="32"/>
          <w:szCs w:val="32"/>
        </w:rPr>
        <w:t xml:space="preserve"> (</w:t>
      </w:r>
      <w:r w:rsidRPr="00F25F97">
        <w:rPr>
          <w:b/>
          <w:sz w:val="32"/>
          <w:szCs w:val="32"/>
        </w:rPr>
        <w:t>Irish Language</w:t>
      </w:r>
      <w:r>
        <w:rPr>
          <w:b/>
          <w:sz w:val="32"/>
          <w:szCs w:val="32"/>
        </w:rPr>
        <w:t>)</w:t>
      </w:r>
      <w:r w:rsidRPr="00F25F97">
        <w:rPr>
          <w:b/>
          <w:sz w:val="32"/>
          <w:szCs w:val="32"/>
        </w:rPr>
        <w:t xml:space="preserve"> Policy</w:t>
      </w:r>
    </w:p>
    <w:p w:rsidR="00471174" w:rsidRDefault="00471174" w:rsidP="00471174">
      <w:pPr>
        <w:jc w:val="center"/>
        <w:rPr>
          <w:b/>
          <w:sz w:val="32"/>
          <w:szCs w:val="32"/>
        </w:rPr>
      </w:pPr>
      <w:r w:rsidRPr="00F25F97">
        <w:rPr>
          <w:b/>
          <w:sz w:val="32"/>
          <w:szCs w:val="32"/>
        </w:rPr>
        <w:t xml:space="preserve">November 2019 </w:t>
      </w:r>
    </w:p>
    <w:p w:rsidR="00471174" w:rsidRDefault="00471174" w:rsidP="0063484D">
      <w:pPr>
        <w:jc w:val="center"/>
        <w:rPr>
          <w:b/>
          <w:sz w:val="28"/>
          <w:szCs w:val="28"/>
        </w:rPr>
      </w:pPr>
    </w:p>
    <w:p w:rsidR="001D2F65" w:rsidRDefault="001D2F65">
      <w:r>
        <w:t xml:space="preserve">This policy supports our </w:t>
      </w:r>
      <w:r w:rsidR="00AD541E">
        <w:t xml:space="preserve">language </w:t>
      </w:r>
      <w:r w:rsidR="006F125C">
        <w:t>policy;</w:t>
      </w:r>
      <w:r w:rsidR="00AD541E">
        <w:t xml:space="preserve"> it</w:t>
      </w:r>
      <w:r>
        <w:t xml:space="preserve"> came about i</w:t>
      </w:r>
      <w:r w:rsidR="006F125C">
        <w:t>n accordance with circular 52</w:t>
      </w:r>
      <w:r>
        <w:t>/2019 and under the advice of the</w:t>
      </w:r>
      <w:r w:rsidR="0062602A">
        <w:t xml:space="preserve"> Professional Development service for </w:t>
      </w:r>
      <w:proofErr w:type="gramStart"/>
      <w:r w:rsidR="0062602A">
        <w:t xml:space="preserve">teachers </w:t>
      </w:r>
      <w:r>
        <w:t xml:space="preserve"> PDST</w:t>
      </w:r>
      <w:proofErr w:type="gramEnd"/>
      <w:r>
        <w:t xml:space="preserve"> during training day in new primary language curriculum (18-11-2019) </w:t>
      </w:r>
    </w:p>
    <w:p w:rsidR="006F125C" w:rsidRPr="006F125C" w:rsidRDefault="006F125C" w:rsidP="006F125C">
      <w:pPr>
        <w:ind w:left="720"/>
        <w:rPr>
          <w:sz w:val="20"/>
          <w:szCs w:val="20"/>
        </w:rPr>
      </w:pPr>
      <w:r w:rsidRPr="006F125C">
        <w:rPr>
          <w:sz w:val="20"/>
          <w:szCs w:val="20"/>
        </w:rPr>
        <w:t xml:space="preserve">“In the case of pupils in special schools and in special classes in mainstream schools, and in recognising the authority devolved to the management authorities in decision making concerning the Irish language learning needs of the pupils concerned, a formal application for a Certificate of Exemption is not required. Pupils in special schools and in special classes in mainstream schools will therefore be exempt without holding a Certificate of Exemption. In line with the Department’s policy above however, </w:t>
      </w:r>
      <w:r w:rsidRPr="006F125C">
        <w:rPr>
          <w:b/>
          <w:sz w:val="20"/>
          <w:szCs w:val="20"/>
        </w:rPr>
        <w:t>schools are expected and encouraged to provide all pupils, to the greatest extent possible and in a meaningful way, with opportunities to participate in Irish language and cultural activities at a level appropriate to their learning needs.</w:t>
      </w:r>
      <w:r w:rsidRPr="006F125C">
        <w:rPr>
          <w:sz w:val="20"/>
          <w:szCs w:val="20"/>
        </w:rPr>
        <w:t>” Circular p5 52/2029</w:t>
      </w:r>
    </w:p>
    <w:p w:rsidR="001D2F65" w:rsidRDefault="001D2F65">
      <w:r>
        <w:t xml:space="preserve">St Josephs School will focus on developing </w:t>
      </w:r>
      <w:r w:rsidR="00AD541E">
        <w:t>pupil’s</w:t>
      </w:r>
      <w:r>
        <w:t xml:space="preserve"> skills</w:t>
      </w:r>
      <w:r w:rsidR="00AD541E">
        <w:t xml:space="preserve"> across the following areas:</w:t>
      </w:r>
    </w:p>
    <w:p w:rsidR="001D2F65" w:rsidRDefault="001D2F65" w:rsidP="001D2F65">
      <w:pPr>
        <w:pStyle w:val="ListParagraph"/>
        <w:numPr>
          <w:ilvl w:val="0"/>
          <w:numId w:val="1"/>
        </w:numPr>
      </w:pPr>
      <w:proofErr w:type="spellStart"/>
      <w:r>
        <w:t>Rannta</w:t>
      </w:r>
      <w:proofErr w:type="spellEnd"/>
      <w:r w:rsidR="0062602A">
        <w:t xml:space="preserve"> (poems)</w:t>
      </w:r>
    </w:p>
    <w:p w:rsidR="001D2F65" w:rsidRDefault="001D2F65" w:rsidP="001D2F65">
      <w:pPr>
        <w:pStyle w:val="ListParagraph"/>
        <w:numPr>
          <w:ilvl w:val="0"/>
          <w:numId w:val="1"/>
        </w:numPr>
      </w:pPr>
      <w:proofErr w:type="spellStart"/>
      <w:r>
        <w:t>Amhrán</w:t>
      </w:r>
      <w:proofErr w:type="spellEnd"/>
      <w:r w:rsidR="0062602A">
        <w:t xml:space="preserve"> (songs)</w:t>
      </w:r>
    </w:p>
    <w:p w:rsidR="001D2F65" w:rsidRDefault="001D2F65" w:rsidP="001D2F65">
      <w:pPr>
        <w:pStyle w:val="ListParagraph"/>
        <w:numPr>
          <w:ilvl w:val="0"/>
          <w:numId w:val="1"/>
        </w:numPr>
      </w:pPr>
      <w:r>
        <w:t>Daily language and common words</w:t>
      </w:r>
    </w:p>
    <w:p w:rsidR="00AD541E" w:rsidRDefault="00AD541E" w:rsidP="00AD541E"/>
    <w:p w:rsidR="00430C70" w:rsidRDefault="006F125C" w:rsidP="00AD541E">
      <w:pPr>
        <w:rPr>
          <w:sz w:val="24"/>
          <w:szCs w:val="24"/>
        </w:rPr>
      </w:pPr>
      <w:r>
        <w:lastRenderedPageBreak/>
        <w:t xml:space="preserve">In order to provide </w:t>
      </w:r>
      <w:r w:rsidRPr="006F125C">
        <w:rPr>
          <w:sz w:val="24"/>
          <w:szCs w:val="24"/>
        </w:rPr>
        <w:t xml:space="preserve">all pupils, </w:t>
      </w:r>
      <w:r>
        <w:rPr>
          <w:sz w:val="24"/>
          <w:szCs w:val="24"/>
        </w:rPr>
        <w:t>“</w:t>
      </w:r>
      <w:r w:rsidRPr="006F125C">
        <w:rPr>
          <w:sz w:val="24"/>
          <w:szCs w:val="24"/>
        </w:rPr>
        <w:t>to the greatest extent possible and in a meaningful way, with opportunities to participate in Irish language and cultural activities at a level appr</w:t>
      </w:r>
      <w:r>
        <w:rPr>
          <w:sz w:val="24"/>
          <w:szCs w:val="24"/>
        </w:rPr>
        <w:t>opriate to their learning needs</w:t>
      </w:r>
      <w:r w:rsidRPr="006F125C">
        <w:rPr>
          <w:sz w:val="24"/>
          <w:szCs w:val="24"/>
        </w:rPr>
        <w:t>”</w:t>
      </w:r>
      <w:r>
        <w:rPr>
          <w:sz w:val="24"/>
          <w:szCs w:val="24"/>
        </w:rPr>
        <w:t xml:space="preserve"> at St Josephs School we will select a group of pupils with existing skills in </w:t>
      </w:r>
      <w:proofErr w:type="spellStart"/>
      <w:r>
        <w:rPr>
          <w:sz w:val="24"/>
          <w:szCs w:val="24"/>
        </w:rPr>
        <w:t>Gaeilge</w:t>
      </w:r>
      <w:proofErr w:type="spellEnd"/>
      <w:r>
        <w:rPr>
          <w:sz w:val="24"/>
          <w:szCs w:val="24"/>
        </w:rPr>
        <w:t xml:space="preserve"> and work on developing these in small group lessons which will take place every Tuesday at 930am with the teacher of Senior 2 class. </w:t>
      </w:r>
      <w:proofErr w:type="gramStart"/>
      <w:r>
        <w:rPr>
          <w:sz w:val="24"/>
          <w:szCs w:val="24"/>
        </w:rPr>
        <w:t>(</w:t>
      </w:r>
      <w:r w:rsidRPr="00430C70">
        <w:rPr>
          <w:color w:val="FF0000"/>
          <w:sz w:val="24"/>
          <w:szCs w:val="24"/>
        </w:rPr>
        <w:t>2019-2020 specific</w:t>
      </w:r>
      <w:r>
        <w:rPr>
          <w:sz w:val="24"/>
          <w:szCs w:val="24"/>
        </w:rPr>
        <w:t>).</w:t>
      </w:r>
      <w:proofErr w:type="gramEnd"/>
      <w:r>
        <w:rPr>
          <w:sz w:val="24"/>
          <w:szCs w:val="24"/>
        </w:rPr>
        <w:t xml:space="preserve"> </w:t>
      </w:r>
    </w:p>
    <w:p w:rsidR="00430C70" w:rsidRDefault="00430C70" w:rsidP="00AD541E">
      <w:pPr>
        <w:rPr>
          <w:sz w:val="24"/>
          <w:szCs w:val="24"/>
        </w:rPr>
      </w:pPr>
      <w:r>
        <w:rPr>
          <w:sz w:val="24"/>
          <w:szCs w:val="24"/>
        </w:rPr>
        <w:t xml:space="preserve">These lessons will last for 10-20 minutes and take the form of reciting, singing and discussion in an immersion environment supported by </w:t>
      </w:r>
      <w:proofErr w:type="spellStart"/>
      <w:r>
        <w:rPr>
          <w:sz w:val="24"/>
          <w:szCs w:val="24"/>
        </w:rPr>
        <w:t>Lámh</w:t>
      </w:r>
      <w:proofErr w:type="spellEnd"/>
      <w:r>
        <w:rPr>
          <w:sz w:val="24"/>
          <w:szCs w:val="24"/>
        </w:rPr>
        <w:t xml:space="preserve"> and PECS as appropriate. </w:t>
      </w:r>
    </w:p>
    <w:p w:rsidR="006F125C" w:rsidRDefault="006F125C" w:rsidP="00AD541E">
      <w:pPr>
        <w:rPr>
          <w:sz w:val="24"/>
          <w:szCs w:val="24"/>
        </w:rPr>
      </w:pPr>
      <w:r>
        <w:rPr>
          <w:sz w:val="24"/>
          <w:szCs w:val="24"/>
        </w:rPr>
        <w:t xml:space="preserve">This group will perform a selection of poems, songs or daily words at a </w:t>
      </w:r>
      <w:proofErr w:type="spellStart"/>
      <w:r>
        <w:rPr>
          <w:sz w:val="24"/>
          <w:szCs w:val="24"/>
        </w:rPr>
        <w:t>termly</w:t>
      </w:r>
      <w:proofErr w:type="spellEnd"/>
      <w:r>
        <w:rPr>
          <w:sz w:val="24"/>
          <w:szCs w:val="24"/>
        </w:rPr>
        <w:t xml:space="preserve"> assembly during the afternoon in the last week of term</w:t>
      </w:r>
      <w:r w:rsidR="00E317CF">
        <w:rPr>
          <w:sz w:val="24"/>
          <w:szCs w:val="24"/>
        </w:rPr>
        <w:t xml:space="preserve"> and will perform at the Christmas concert where appropriate</w:t>
      </w:r>
      <w:r>
        <w:rPr>
          <w:sz w:val="24"/>
          <w:szCs w:val="24"/>
        </w:rPr>
        <w:t>. All pupils will be invited to attend.</w:t>
      </w:r>
    </w:p>
    <w:p w:rsidR="0063484D" w:rsidRDefault="0063484D" w:rsidP="00AD541E">
      <w:pPr>
        <w:rPr>
          <w:sz w:val="24"/>
          <w:szCs w:val="24"/>
        </w:rPr>
      </w:pPr>
    </w:p>
    <w:p w:rsidR="0063484D" w:rsidRPr="00E2146D" w:rsidRDefault="0063484D" w:rsidP="0063484D">
      <w:pPr>
        <w:ind w:left="-360"/>
        <w:rPr>
          <w:b/>
          <w:sz w:val="28"/>
          <w:szCs w:val="28"/>
        </w:rPr>
      </w:pPr>
      <w:r w:rsidRPr="00E2146D">
        <w:rPr>
          <w:b/>
          <w:sz w:val="28"/>
          <w:szCs w:val="28"/>
        </w:rPr>
        <w:t>Review and Ratification</w:t>
      </w:r>
    </w:p>
    <w:p w:rsidR="0063484D" w:rsidRPr="00DA423F" w:rsidRDefault="0063484D" w:rsidP="0063484D">
      <w:pPr>
        <w:ind w:left="-360"/>
        <w:rPr>
          <w:sz w:val="28"/>
          <w:szCs w:val="28"/>
        </w:rPr>
      </w:pPr>
      <w:r w:rsidRPr="00F44AFD">
        <w:rPr>
          <w:sz w:val="28"/>
          <w:szCs w:val="28"/>
        </w:rPr>
        <w:t>This policy has been made available to school personnel and the Parents’ Association and is readily</w:t>
      </w:r>
      <w:r>
        <w:rPr>
          <w:sz w:val="28"/>
          <w:szCs w:val="28"/>
        </w:rPr>
        <w:t xml:space="preserve"> </w:t>
      </w:r>
      <w:r w:rsidRPr="00F44AFD">
        <w:rPr>
          <w:sz w:val="28"/>
          <w:szCs w:val="28"/>
        </w:rPr>
        <w:t xml:space="preserve">accessible to parents on request. A copy of this policy </w:t>
      </w:r>
      <w:r>
        <w:rPr>
          <w:sz w:val="28"/>
          <w:szCs w:val="28"/>
        </w:rPr>
        <w:t>can</w:t>
      </w:r>
      <w:r w:rsidRPr="00F44AFD">
        <w:rPr>
          <w:sz w:val="28"/>
          <w:szCs w:val="28"/>
        </w:rPr>
        <w:t xml:space="preserve"> be made available to the Department and the</w:t>
      </w:r>
      <w:r>
        <w:rPr>
          <w:sz w:val="28"/>
          <w:szCs w:val="28"/>
        </w:rPr>
        <w:t xml:space="preserve"> </w:t>
      </w:r>
      <w:r w:rsidRPr="00F44AFD">
        <w:rPr>
          <w:sz w:val="28"/>
          <w:szCs w:val="28"/>
        </w:rPr>
        <w:t>patron if requested</w:t>
      </w:r>
      <w:r>
        <w:rPr>
          <w:sz w:val="28"/>
          <w:szCs w:val="28"/>
        </w:rPr>
        <w:t>.</w:t>
      </w:r>
    </w:p>
    <w:p w:rsidR="0063484D" w:rsidRDefault="0063484D" w:rsidP="0063484D">
      <w:pPr>
        <w:ind w:left="-360"/>
        <w:rPr>
          <w:sz w:val="28"/>
          <w:szCs w:val="28"/>
        </w:rPr>
      </w:pPr>
      <w:r w:rsidRPr="00DA423F">
        <w:rPr>
          <w:sz w:val="28"/>
          <w:szCs w:val="28"/>
        </w:rPr>
        <w:t xml:space="preserve">This policy will be reviewed </w:t>
      </w:r>
      <w:r>
        <w:rPr>
          <w:sz w:val="28"/>
          <w:szCs w:val="28"/>
        </w:rPr>
        <w:t>by the Board of Management as required.</w:t>
      </w:r>
    </w:p>
    <w:p w:rsidR="0063484D" w:rsidRDefault="0063484D" w:rsidP="0063484D">
      <w:pPr>
        <w:ind w:left="-360"/>
        <w:rPr>
          <w:sz w:val="28"/>
          <w:szCs w:val="28"/>
        </w:rPr>
      </w:pPr>
      <w:r>
        <w:rPr>
          <w:sz w:val="28"/>
          <w:szCs w:val="28"/>
        </w:rPr>
        <w:t>This policy was adopted by the Board of Management on</w:t>
      </w:r>
      <w:r w:rsidR="00114469">
        <w:rPr>
          <w:sz w:val="28"/>
          <w:szCs w:val="28"/>
        </w:rPr>
        <w:t xml:space="preserve"> November 2020.</w:t>
      </w:r>
    </w:p>
    <w:p w:rsidR="0063484D" w:rsidRPr="00B765A4" w:rsidRDefault="0063484D" w:rsidP="0063484D">
      <w:pPr>
        <w:rPr>
          <w:b/>
          <w:sz w:val="28"/>
          <w:szCs w:val="28"/>
        </w:rPr>
      </w:pPr>
    </w:p>
    <w:p w:rsidR="0063484D" w:rsidRPr="00B765A4" w:rsidRDefault="0063484D" w:rsidP="0063484D">
      <w:pPr>
        <w:ind w:left="-360"/>
        <w:rPr>
          <w:b/>
          <w:sz w:val="28"/>
          <w:szCs w:val="28"/>
        </w:rPr>
      </w:pPr>
      <w:r w:rsidRPr="00B765A4">
        <w:rPr>
          <w:b/>
          <w:sz w:val="28"/>
          <w:szCs w:val="28"/>
        </w:rPr>
        <w:t xml:space="preserve">Signed </w:t>
      </w:r>
      <w:r w:rsidRPr="00B765A4">
        <w:rPr>
          <w:b/>
          <w:sz w:val="28"/>
          <w:szCs w:val="28"/>
        </w:rPr>
        <w:softHyphen/>
      </w:r>
      <w:r w:rsidRPr="00B765A4">
        <w:rPr>
          <w:b/>
          <w:sz w:val="28"/>
          <w:szCs w:val="28"/>
        </w:rPr>
        <w:softHyphen/>
      </w:r>
      <w:r w:rsidRPr="00B765A4">
        <w:rPr>
          <w:b/>
          <w:sz w:val="28"/>
          <w:szCs w:val="28"/>
        </w:rPr>
        <w:softHyphen/>
      </w:r>
      <w:r w:rsidRPr="00B765A4">
        <w:rPr>
          <w:b/>
          <w:sz w:val="28"/>
          <w:szCs w:val="28"/>
        </w:rPr>
        <w:softHyphen/>
      </w:r>
      <w:r w:rsidRPr="00B765A4">
        <w:rPr>
          <w:b/>
          <w:sz w:val="28"/>
          <w:szCs w:val="28"/>
        </w:rPr>
        <w:softHyphen/>
      </w:r>
      <w:r w:rsidRPr="00B765A4">
        <w:rPr>
          <w:b/>
          <w:sz w:val="28"/>
          <w:szCs w:val="28"/>
        </w:rPr>
        <w:softHyphen/>
        <w:t>_________________________</w:t>
      </w:r>
      <w:r>
        <w:rPr>
          <w:b/>
          <w:sz w:val="28"/>
          <w:szCs w:val="28"/>
        </w:rPr>
        <w:t xml:space="preserve">       Signed    ________________</w:t>
      </w:r>
    </w:p>
    <w:p w:rsidR="0063484D" w:rsidRDefault="0063484D" w:rsidP="0063484D">
      <w:pPr>
        <w:ind w:left="-360"/>
        <w:rPr>
          <w:b/>
        </w:rPr>
      </w:pPr>
      <w:r w:rsidRPr="00B765A4">
        <w:rPr>
          <w:b/>
          <w:sz w:val="28"/>
          <w:szCs w:val="28"/>
        </w:rPr>
        <w:tab/>
      </w:r>
      <w:r w:rsidRPr="00B765A4">
        <w:rPr>
          <w:b/>
          <w:sz w:val="28"/>
          <w:szCs w:val="28"/>
        </w:rPr>
        <w:tab/>
      </w:r>
      <w:r w:rsidRPr="00B765A4">
        <w:rPr>
          <w:b/>
        </w:rPr>
        <w:t>Chairperson, Board of Management</w:t>
      </w:r>
      <w:r>
        <w:rPr>
          <w:b/>
        </w:rPr>
        <w:t xml:space="preserve">                              Principal</w:t>
      </w:r>
    </w:p>
    <w:p w:rsidR="0063484D" w:rsidRDefault="0063484D" w:rsidP="0063484D">
      <w:pPr>
        <w:ind w:left="-360"/>
        <w:rPr>
          <w:b/>
        </w:rPr>
      </w:pPr>
    </w:p>
    <w:p w:rsidR="0063484D" w:rsidRDefault="0063484D" w:rsidP="0063484D">
      <w:pPr>
        <w:ind w:left="-360"/>
        <w:rPr>
          <w:b/>
        </w:rPr>
      </w:pPr>
    </w:p>
    <w:p w:rsidR="0063484D" w:rsidRPr="0044106A" w:rsidRDefault="0063484D" w:rsidP="0063484D">
      <w:pPr>
        <w:ind w:left="-360"/>
        <w:rPr>
          <w:b/>
        </w:rPr>
      </w:pPr>
      <w:r w:rsidRPr="0044106A">
        <w:rPr>
          <w:b/>
        </w:rPr>
        <w:t>Date</w:t>
      </w:r>
      <w:proofErr w:type="gramStart"/>
      <w:r w:rsidRPr="0044106A">
        <w:rPr>
          <w:b/>
        </w:rPr>
        <w:t>:_</w:t>
      </w:r>
      <w:proofErr w:type="gramEnd"/>
      <w:r w:rsidRPr="0044106A">
        <w:rPr>
          <w:b/>
        </w:rPr>
        <w:t>_______________________</w:t>
      </w:r>
      <w:r w:rsidRPr="0044106A">
        <w:rPr>
          <w:b/>
        </w:rPr>
        <w:tab/>
      </w:r>
      <w:r w:rsidRPr="0044106A">
        <w:rPr>
          <w:b/>
        </w:rPr>
        <w:tab/>
      </w:r>
      <w:r w:rsidRPr="0044106A">
        <w:rPr>
          <w:b/>
        </w:rPr>
        <w:tab/>
      </w:r>
      <w:r w:rsidRPr="0044106A">
        <w:rPr>
          <w:b/>
        </w:rPr>
        <w:tab/>
        <w:t>Date_________________________</w:t>
      </w:r>
    </w:p>
    <w:p w:rsidR="0063484D" w:rsidRPr="0044106A" w:rsidRDefault="0063484D" w:rsidP="0063484D">
      <w:pPr>
        <w:ind w:left="-360"/>
        <w:rPr>
          <w:b/>
        </w:rPr>
      </w:pPr>
    </w:p>
    <w:p w:rsidR="0063484D" w:rsidRPr="0044106A" w:rsidRDefault="0063484D" w:rsidP="0063484D">
      <w:pPr>
        <w:ind w:left="-360"/>
        <w:rPr>
          <w:b/>
          <w:sz w:val="18"/>
        </w:rPr>
      </w:pPr>
    </w:p>
    <w:p w:rsidR="0063484D" w:rsidRDefault="0063484D" w:rsidP="0063484D">
      <w:pPr>
        <w:ind w:left="-360"/>
        <w:rPr>
          <w:b/>
        </w:rPr>
      </w:pPr>
    </w:p>
    <w:p w:rsidR="0063484D" w:rsidRDefault="0063484D" w:rsidP="00AD541E"/>
    <w:p w:rsidR="00AD541E" w:rsidRDefault="00AD541E" w:rsidP="00AD541E"/>
    <w:p w:rsidR="00AD541E" w:rsidRDefault="00AD541E" w:rsidP="00AD541E"/>
    <w:sectPr w:rsidR="00AD541E" w:rsidSect="001671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21D39"/>
    <w:multiLevelType w:val="hybridMultilevel"/>
    <w:tmpl w:val="A6B28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F65"/>
    <w:rsid w:val="000F3F60"/>
    <w:rsid w:val="00114469"/>
    <w:rsid w:val="0016715E"/>
    <w:rsid w:val="001D2F65"/>
    <w:rsid w:val="0023154B"/>
    <w:rsid w:val="00430C70"/>
    <w:rsid w:val="00471174"/>
    <w:rsid w:val="0051149F"/>
    <w:rsid w:val="00616DEC"/>
    <w:rsid w:val="0062602A"/>
    <w:rsid w:val="0063484D"/>
    <w:rsid w:val="006F125C"/>
    <w:rsid w:val="00730CAD"/>
    <w:rsid w:val="00796203"/>
    <w:rsid w:val="0082415F"/>
    <w:rsid w:val="00A06F11"/>
    <w:rsid w:val="00AD541E"/>
    <w:rsid w:val="00B613FF"/>
    <w:rsid w:val="00E317CF"/>
    <w:rsid w:val="00F21867"/>
    <w:rsid w:val="00F25F97"/>
    <w:rsid w:val="00F81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5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F65"/>
    <w:pPr>
      <w:ind w:left="720"/>
      <w:contextualSpacing/>
    </w:pPr>
  </w:style>
  <w:style w:type="character" w:styleId="Hyperlink">
    <w:name w:val="Hyperlink"/>
    <w:basedOn w:val="DefaultParagraphFont"/>
    <w:uiPriority w:val="99"/>
    <w:unhideWhenUsed/>
    <w:rsid w:val="006348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2019-12-06T11:38:00Z</cp:lastPrinted>
  <dcterms:created xsi:type="dcterms:W3CDTF">2020-08-06T09:34:00Z</dcterms:created>
  <dcterms:modified xsi:type="dcterms:W3CDTF">2020-08-06T10:43:00Z</dcterms:modified>
</cp:coreProperties>
</file>