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6E" w:rsidRPr="00BF0F9C" w:rsidRDefault="006C0A9D" w:rsidP="00BF0F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 xml:space="preserve">St. </w:t>
      </w:r>
      <w:r w:rsidR="00701C2A" w:rsidRPr="00BF0F9C">
        <w:rPr>
          <w:rFonts w:ascii="Times New Roman" w:hAnsi="Times New Roman" w:cs="Times New Roman"/>
          <w:b/>
          <w:sz w:val="24"/>
          <w:szCs w:val="24"/>
        </w:rPr>
        <w:t>Joseph’s Special School</w:t>
      </w:r>
      <w:r w:rsidRPr="00BF0F9C">
        <w:rPr>
          <w:rFonts w:ascii="Times New Roman" w:hAnsi="Times New Roman" w:cs="Times New Roman"/>
          <w:b/>
          <w:sz w:val="24"/>
          <w:szCs w:val="24"/>
        </w:rPr>
        <w:t>,</w:t>
      </w:r>
    </w:p>
    <w:p w:rsidR="006C0A9D" w:rsidRPr="00BF0F9C" w:rsidRDefault="00AD383B" w:rsidP="00BF0F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>Thomas Hynes Rd</w:t>
      </w:r>
      <w:r w:rsidR="006C0A9D" w:rsidRPr="00BF0F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0F9C">
        <w:rPr>
          <w:rFonts w:ascii="Times New Roman" w:hAnsi="Times New Roman" w:cs="Times New Roman"/>
          <w:b/>
          <w:sz w:val="24"/>
          <w:szCs w:val="24"/>
        </w:rPr>
        <w:t>Newcastle</w:t>
      </w:r>
      <w:r w:rsidR="006C0A9D" w:rsidRPr="00BF0F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0F9C">
        <w:rPr>
          <w:rFonts w:ascii="Times New Roman" w:hAnsi="Times New Roman" w:cs="Times New Roman"/>
          <w:b/>
          <w:sz w:val="24"/>
          <w:szCs w:val="24"/>
        </w:rPr>
        <w:t>Galway</w:t>
      </w:r>
      <w:r w:rsidR="006C0A9D" w:rsidRPr="00BF0F9C">
        <w:rPr>
          <w:rFonts w:ascii="Times New Roman" w:hAnsi="Times New Roman" w:cs="Times New Roman"/>
          <w:b/>
          <w:sz w:val="24"/>
          <w:szCs w:val="24"/>
        </w:rPr>
        <w:t>.</w:t>
      </w:r>
    </w:p>
    <w:p w:rsidR="006C0A9D" w:rsidRPr="00BF0F9C" w:rsidRDefault="006C0A9D" w:rsidP="00BF0F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 xml:space="preserve">Telephone </w:t>
      </w:r>
      <w:r w:rsidR="00AD383B" w:rsidRPr="00BF0F9C">
        <w:rPr>
          <w:rFonts w:ascii="Times New Roman" w:hAnsi="Times New Roman" w:cs="Times New Roman"/>
          <w:b/>
          <w:sz w:val="24"/>
          <w:szCs w:val="24"/>
        </w:rPr>
        <w:t>091 521895</w:t>
      </w:r>
      <w:r w:rsidRPr="00BF0F9C">
        <w:rPr>
          <w:rFonts w:ascii="Times New Roman" w:hAnsi="Times New Roman" w:cs="Times New Roman"/>
          <w:b/>
          <w:sz w:val="24"/>
          <w:szCs w:val="24"/>
        </w:rPr>
        <w:t>.</w:t>
      </w:r>
    </w:p>
    <w:p w:rsidR="006C0A9D" w:rsidRPr="00BF0F9C" w:rsidRDefault="006C0A9D" w:rsidP="00BF0F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 xml:space="preserve">Email </w:t>
      </w:r>
      <w:r w:rsidR="00173327" w:rsidRPr="007D1897">
        <w:rPr>
          <w:rFonts w:ascii="Times New Roman" w:hAnsi="Times New Roman" w:cs="Times New Roman"/>
          <w:b/>
          <w:sz w:val="24"/>
          <w:szCs w:val="24"/>
        </w:rPr>
        <w:t>theoffice@stjosephspns.ie</w:t>
      </w:r>
    </w:p>
    <w:p w:rsidR="006C0A9D" w:rsidRPr="00BF0F9C" w:rsidRDefault="006C0A9D" w:rsidP="00BF0F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9D" w:rsidRPr="00BF0F9C" w:rsidRDefault="006C0A9D" w:rsidP="00BF0F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 xml:space="preserve">Chairperson of the Board of Management: </w:t>
      </w:r>
      <w:r w:rsidR="0023384F" w:rsidRPr="00BF0F9C">
        <w:rPr>
          <w:rFonts w:ascii="Times New Roman" w:hAnsi="Times New Roman" w:cs="Times New Roman"/>
          <w:b/>
          <w:sz w:val="24"/>
          <w:szCs w:val="24"/>
        </w:rPr>
        <w:t>Audrey Pidgeon</w:t>
      </w:r>
    </w:p>
    <w:p w:rsidR="006C0A9D" w:rsidRPr="00BF0F9C" w:rsidRDefault="006C0A9D" w:rsidP="00BF0F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 xml:space="preserve">Principal: </w:t>
      </w:r>
      <w:r w:rsidR="00921E52" w:rsidRPr="00BF0F9C">
        <w:rPr>
          <w:rFonts w:ascii="Times New Roman" w:hAnsi="Times New Roman" w:cs="Times New Roman"/>
          <w:b/>
          <w:sz w:val="24"/>
          <w:szCs w:val="24"/>
        </w:rPr>
        <w:t>Sarah McGinley</w:t>
      </w:r>
    </w:p>
    <w:p w:rsidR="00921E52" w:rsidRPr="00224B8A" w:rsidRDefault="00921E52" w:rsidP="00BF0F9C">
      <w:pPr>
        <w:pStyle w:val="Heading1"/>
        <w:tabs>
          <w:tab w:val="left" w:pos="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24B8A">
        <w:rPr>
          <w:rFonts w:ascii="Times New Roman" w:hAnsi="Times New Roman"/>
          <w:sz w:val="24"/>
          <w:szCs w:val="24"/>
        </w:rPr>
        <w:t>Timetable for Review</w:t>
      </w:r>
    </w:p>
    <w:p w:rsidR="006C0A9D" w:rsidRPr="00224B8A" w:rsidRDefault="00921E52" w:rsidP="00BF0F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As necessary</w:t>
      </w:r>
    </w:p>
    <w:p w:rsidR="006C0A9D" w:rsidRPr="00224B8A" w:rsidRDefault="006C0A9D" w:rsidP="00BF0F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ECF" w:rsidRPr="00224B8A" w:rsidRDefault="00BF0F9C" w:rsidP="00AA7ECF">
      <w:pPr>
        <w:spacing w:line="360" w:lineRule="auto"/>
        <w:ind w:left="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B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15EF" w:rsidRPr="00C715EF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-27.35pt;width:42.75pt;height:33pt;z-index:251660288;mso-position-horizontal-relative:text;mso-position-vertical-relative:text" fillcolor="#bfbfbf">
            <v:textbox>
              <w:txbxContent>
                <w:p w:rsidR="00BF0F9C" w:rsidRDefault="00D76F21" w:rsidP="00BF0F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7.</w:t>
                  </w:r>
                  <w:r w:rsidR="00D2094F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  <w:p w:rsidR="00BF0F9C" w:rsidRPr="00825008" w:rsidRDefault="00BF0F9C" w:rsidP="00BF0F9C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A7ECF" w:rsidRPr="00224B8A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D2094F">
        <w:rPr>
          <w:rFonts w:ascii="Times New Roman" w:hAnsi="Times New Roman" w:cs="Times New Roman"/>
          <w:b/>
          <w:sz w:val="24"/>
          <w:szCs w:val="24"/>
          <w:lang w:val="en-GB"/>
        </w:rPr>
        <w:t>ritical Incident</w:t>
      </w:r>
      <w:r w:rsidR="00AA7ECF" w:rsidRPr="00224B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POLICY</w:t>
      </w:r>
    </w:p>
    <w:p w:rsidR="00AA7ECF" w:rsidRPr="00224B8A" w:rsidRDefault="00AA7ECF" w:rsidP="00AA7EC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D2094F" w:rsidRPr="006E25E9" w:rsidRDefault="00D2094F" w:rsidP="00D2094F">
      <w:pPr>
        <w:pStyle w:val="Body"/>
        <w:rPr>
          <w:b/>
          <w:bCs/>
          <w:sz w:val="26"/>
          <w:szCs w:val="26"/>
          <w:lang w:val="en-IE"/>
        </w:rPr>
      </w:pPr>
      <w:r w:rsidRPr="006E25E9">
        <w:rPr>
          <w:b/>
          <w:bCs/>
          <w:sz w:val="26"/>
          <w:szCs w:val="26"/>
          <w:lang w:val="en-IE"/>
        </w:rPr>
        <w:t>Introduction</w:t>
      </w:r>
    </w:p>
    <w:p w:rsidR="00D2094F" w:rsidRPr="006E25E9" w:rsidRDefault="00D2094F" w:rsidP="00D2094F">
      <w:pPr>
        <w:pStyle w:val="Default"/>
        <w:spacing w:line="280" w:lineRule="atLeast"/>
        <w:rPr>
          <w:rFonts w:ascii="Helvetica" w:eastAsia="Helvetica" w:hAnsi="Helvetica" w:cs="Helvetica"/>
          <w:i/>
          <w:iCs/>
          <w:outline/>
          <w:color w:val="575757"/>
          <w:shd w:val="clear" w:color="auto" w:fill="FFFFFF"/>
        </w:rPr>
      </w:pPr>
    </w:p>
    <w:p w:rsidR="00D2094F" w:rsidRPr="006E25E9" w:rsidRDefault="00D2094F" w:rsidP="00D2094F">
      <w:pPr>
        <w:pStyle w:val="Default"/>
        <w:spacing w:after="300" w:line="360" w:lineRule="auto"/>
        <w:rPr>
          <w:rFonts w:eastAsia="Times New Roman"/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St Joseph’s Special School aims to protect the well being of all members in our school community by providing a safe, caring and learning environment which nurtures the full educational potential of each child. </w:t>
      </w:r>
    </w:p>
    <w:p w:rsidR="00D2094F" w:rsidRPr="006E25E9" w:rsidRDefault="00D2094F" w:rsidP="00D2094F">
      <w:pPr>
        <w:pStyle w:val="Default"/>
        <w:spacing w:after="300" w:line="360" w:lineRule="auto"/>
        <w:rPr>
          <w:rFonts w:eastAsia="Times New Roman"/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To this end the school has formulated a number of policies and procedures to be followed with a view to ensuring the physical and psychological safety of staff and students, both in ordinary time and in the event of a critical incident.</w:t>
      </w:r>
    </w:p>
    <w:p w:rsidR="00D2094F" w:rsidRPr="006E25E9" w:rsidRDefault="00D2094F" w:rsidP="00D2094F">
      <w:pPr>
        <w:pStyle w:val="Default"/>
        <w:spacing w:after="300" w:line="360" w:lineRule="auto"/>
        <w:rPr>
          <w:rFonts w:eastAsia="Times New Roman"/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The Board of Management through the Principal, the staff and the Parents’ association has drawn up this critical incident management plan. A Critical Incidents Management Team has been established to steer the development and management of the plan</w:t>
      </w:r>
    </w:p>
    <w:p w:rsidR="00D2094F" w:rsidRPr="006E25E9" w:rsidRDefault="00D2094F" w:rsidP="00D2094F">
      <w:pPr>
        <w:pStyle w:val="Default"/>
        <w:spacing w:after="300" w:line="360" w:lineRule="auto"/>
        <w:rPr>
          <w:rFonts w:eastAsia="Times New Roman"/>
          <w:color w:val="555555"/>
          <w:sz w:val="26"/>
          <w:szCs w:val="26"/>
          <w:shd w:val="clear" w:color="auto" w:fill="FFFFFF"/>
        </w:rPr>
      </w:pPr>
      <w:r w:rsidRPr="006E25E9">
        <w:rPr>
          <w:b/>
          <w:bCs/>
          <w:color w:val="555555"/>
          <w:sz w:val="26"/>
          <w:szCs w:val="26"/>
          <w:shd w:val="clear" w:color="auto" w:fill="FFFFFF"/>
        </w:rPr>
        <w:t>What is a Critical Incident?</w:t>
      </w:r>
    </w:p>
    <w:p w:rsidR="00D2094F" w:rsidRPr="006E25E9" w:rsidRDefault="00D2094F" w:rsidP="00D2094F">
      <w:pPr>
        <w:pStyle w:val="Default"/>
        <w:spacing w:after="300" w:line="360" w:lineRule="auto"/>
        <w:rPr>
          <w:rFonts w:eastAsia="Times New Roman"/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A critical incident is ‘any incident or sequence of events that overwhelms the normal coping mechanism of the school’ (</w:t>
      </w:r>
      <w:r w:rsidRPr="006E25E9">
        <w:rPr>
          <w:i/>
          <w:iCs/>
          <w:color w:val="555555"/>
          <w:shd w:val="clear" w:color="auto" w:fill="FFFFFF"/>
        </w:rPr>
        <w:t xml:space="preserve">Responding to Critical Incidents: Guidelines and Resource Materials for Schools (2016). </w:t>
      </w:r>
      <w:r w:rsidRPr="006E25E9">
        <w:rPr>
          <w:color w:val="555555"/>
          <w:shd w:val="clear" w:color="auto" w:fill="FFFFFF"/>
        </w:rPr>
        <w:t>Critical incidents may involve one or more pupils, staff, the school, or the local community. Types of incidents might include:</w:t>
      </w:r>
    </w:p>
    <w:p w:rsidR="00D2094F" w:rsidRPr="006E25E9" w:rsidRDefault="00D2094F" w:rsidP="00D2094F">
      <w:pPr>
        <w:pStyle w:val="Defaul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The death of a member of the school community through sudden death, accident, terminal illness or suicide.</w:t>
      </w:r>
    </w:p>
    <w:p w:rsidR="00D2094F" w:rsidRPr="006E25E9" w:rsidRDefault="00D2094F" w:rsidP="00D2094F">
      <w:pPr>
        <w:pStyle w:val="Defaul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Outbreak of disease or major illness in school or community.</w:t>
      </w:r>
    </w:p>
    <w:p w:rsidR="00D2094F" w:rsidRPr="006E25E9" w:rsidRDefault="00D2094F" w:rsidP="00D2094F">
      <w:pPr>
        <w:pStyle w:val="Defaul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lastRenderedPageBreak/>
        <w:t>Serious injury sustained by a member of the school community as a result of violence on or off school grounds.</w:t>
      </w:r>
    </w:p>
    <w:p w:rsidR="00D2094F" w:rsidRPr="006E25E9" w:rsidRDefault="00D2094F" w:rsidP="00D2094F">
      <w:pPr>
        <w:pStyle w:val="Defaul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A threatening or violent intrusion into the school.</w:t>
      </w:r>
    </w:p>
    <w:p w:rsidR="00D2094F" w:rsidRPr="006E25E9" w:rsidRDefault="00D2094F" w:rsidP="00D2094F">
      <w:pPr>
        <w:pStyle w:val="Defaul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 xml:space="preserve">An accident / tragedy in the school or in </w:t>
      </w:r>
      <w:r>
        <w:rPr>
          <w:color w:val="555555"/>
          <w:shd w:val="clear" w:color="auto" w:fill="FFFFFF"/>
        </w:rPr>
        <w:t>t</w:t>
      </w:r>
      <w:r w:rsidRPr="006E25E9">
        <w:rPr>
          <w:color w:val="555555"/>
          <w:shd w:val="clear" w:color="auto" w:fill="FFFFFF"/>
        </w:rPr>
        <w:t>he wider community.</w:t>
      </w:r>
    </w:p>
    <w:p w:rsidR="00D2094F" w:rsidRPr="006E25E9" w:rsidRDefault="00D2094F" w:rsidP="00D2094F">
      <w:pPr>
        <w:pStyle w:val="Defaul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Serious damage to the school building through fire, flood, vandalism, etc.</w:t>
      </w:r>
    </w:p>
    <w:p w:rsidR="00D2094F" w:rsidRPr="006E25E9" w:rsidRDefault="00D2094F" w:rsidP="00D2094F">
      <w:pPr>
        <w:pStyle w:val="Defaul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The disappearance of a member of the school community.</w:t>
      </w:r>
    </w:p>
    <w:p w:rsidR="00D2094F" w:rsidRDefault="00D2094F" w:rsidP="00D2094F">
      <w:pPr>
        <w:pStyle w:val="Defaul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Unauthorised removal of a pupil from the school.</w:t>
      </w:r>
    </w:p>
    <w:p w:rsidR="00D2094F" w:rsidRPr="00D2094F" w:rsidRDefault="00D2094F" w:rsidP="00D2094F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ind w:left="720"/>
        <w:rPr>
          <w:color w:val="555555"/>
          <w:shd w:val="clear" w:color="auto" w:fill="FFFFFF"/>
        </w:rPr>
      </w:pPr>
    </w:p>
    <w:p w:rsidR="00D2094F" w:rsidRPr="006E25E9" w:rsidRDefault="00D2094F" w:rsidP="00D2094F">
      <w:pPr>
        <w:pStyle w:val="Default"/>
        <w:spacing w:after="300" w:line="360" w:lineRule="auto"/>
        <w:rPr>
          <w:rFonts w:eastAsia="Times New Roman"/>
          <w:b/>
          <w:bCs/>
          <w:color w:val="555555"/>
          <w:sz w:val="26"/>
          <w:szCs w:val="26"/>
          <w:shd w:val="clear" w:color="auto" w:fill="FFFFFF"/>
        </w:rPr>
      </w:pPr>
      <w:r>
        <w:rPr>
          <w:b/>
          <w:bCs/>
          <w:color w:val="555555"/>
          <w:sz w:val="26"/>
          <w:szCs w:val="26"/>
          <w:shd w:val="clear" w:color="auto" w:fill="FFFFFF"/>
        </w:rPr>
        <w:t>CRITICAL INCIDENTS MANAGEMENT TEAM</w:t>
      </w:r>
    </w:p>
    <w:p w:rsidR="00D2094F" w:rsidRPr="006E25E9" w:rsidRDefault="00D2094F" w:rsidP="00D2094F">
      <w:pPr>
        <w:pStyle w:val="Default"/>
        <w:spacing w:after="120" w:line="360" w:lineRule="auto"/>
        <w:rPr>
          <w:rFonts w:eastAsia="Times New Roman"/>
          <w:b/>
          <w:bCs/>
          <w:color w:val="555555"/>
          <w:sz w:val="26"/>
          <w:szCs w:val="26"/>
          <w:shd w:val="clear" w:color="auto" w:fill="FFFFFF"/>
        </w:rPr>
      </w:pPr>
      <w:r w:rsidRPr="006E25E9">
        <w:rPr>
          <w:b/>
          <w:bCs/>
          <w:color w:val="555555"/>
          <w:sz w:val="26"/>
          <w:szCs w:val="26"/>
          <w:shd w:val="clear" w:color="auto" w:fill="FFFFFF"/>
        </w:rPr>
        <w:t>Roles:</w:t>
      </w:r>
    </w:p>
    <w:p w:rsidR="00D2094F" w:rsidRPr="006E25E9" w:rsidRDefault="00D2094F" w:rsidP="00D2094F">
      <w:pPr>
        <w:pStyle w:val="Default"/>
        <w:spacing w:after="120" w:line="360" w:lineRule="auto"/>
        <w:rPr>
          <w:rFonts w:eastAsia="Times New Roman"/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Leadership: Sarah McGinley   (Principal)</w:t>
      </w:r>
    </w:p>
    <w:p w:rsidR="00D2094F" w:rsidRPr="006E25E9" w:rsidRDefault="00D2094F" w:rsidP="00D2094F">
      <w:pPr>
        <w:pStyle w:val="Default"/>
        <w:spacing w:after="120" w:line="360" w:lineRule="auto"/>
        <w:rPr>
          <w:rFonts w:eastAsia="Times New Roman"/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Communication: Siobhán Butler   (Deputy Principal)</w:t>
      </w:r>
    </w:p>
    <w:p w:rsidR="00D2094F" w:rsidRPr="006E25E9" w:rsidRDefault="00D2094F" w:rsidP="00D2094F">
      <w:pPr>
        <w:pStyle w:val="Default"/>
        <w:spacing w:after="120" w:line="360" w:lineRule="auto"/>
        <w:rPr>
          <w:rFonts w:eastAsia="Times New Roman"/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School Community Liaison:</w:t>
      </w:r>
      <w:r>
        <w:rPr>
          <w:color w:val="555555"/>
          <w:shd w:val="clear" w:color="auto" w:fill="FFFFFF"/>
        </w:rPr>
        <w:t xml:space="preserve"> Assistant Principal II – Jane Bastable</w:t>
      </w:r>
    </w:p>
    <w:p w:rsidR="00D2094F" w:rsidRPr="006E25E9" w:rsidRDefault="00D2094F" w:rsidP="00D2094F">
      <w:pPr>
        <w:pStyle w:val="Default"/>
        <w:spacing w:after="120" w:line="360" w:lineRule="auto"/>
        <w:rPr>
          <w:rFonts w:eastAsia="Times New Roman"/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Family Liaison:</w:t>
      </w:r>
      <w:r w:rsidRPr="00D2094F">
        <w:rPr>
          <w:color w:val="555555"/>
          <w:shd w:val="clear" w:color="auto" w:fill="FFFFFF"/>
        </w:rPr>
        <w:t xml:space="preserve"> </w:t>
      </w:r>
      <w:r>
        <w:rPr>
          <w:color w:val="555555"/>
          <w:shd w:val="clear" w:color="auto" w:fill="FFFFFF"/>
        </w:rPr>
        <w:t>Assistant Principal II – Pauline Dolly</w:t>
      </w:r>
    </w:p>
    <w:p w:rsidR="00D2094F" w:rsidRPr="006E25E9" w:rsidRDefault="00D2094F" w:rsidP="00D2094F">
      <w:pPr>
        <w:pStyle w:val="Default"/>
        <w:spacing w:after="120" w:line="360" w:lineRule="auto"/>
        <w:rPr>
          <w:rFonts w:eastAsia="Times New Roman"/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Chaplain (if required)   Fr. Martin</w:t>
      </w:r>
      <w:r>
        <w:rPr>
          <w:color w:val="555555"/>
          <w:shd w:val="clear" w:color="auto" w:fill="FFFFFF"/>
        </w:rPr>
        <w:t xml:space="preserve"> Whelan</w:t>
      </w:r>
    </w:p>
    <w:p w:rsidR="00D2094F" w:rsidRPr="006E25E9" w:rsidRDefault="00D2094F" w:rsidP="00D2094F">
      <w:pPr>
        <w:pStyle w:val="Default"/>
        <w:spacing w:after="120" w:line="360" w:lineRule="auto"/>
        <w:rPr>
          <w:rFonts w:eastAsia="Times New Roman"/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B.O.M Rep:  Audrey Pidgeon</w:t>
      </w:r>
    </w:p>
    <w:p w:rsidR="00D2094F" w:rsidRPr="006E25E9" w:rsidRDefault="00D2094F" w:rsidP="00D2094F">
      <w:pPr>
        <w:pStyle w:val="Default"/>
        <w:spacing w:after="120" w:line="360" w:lineRule="auto"/>
        <w:rPr>
          <w:rFonts w:eastAsia="Times New Roman"/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Other personnel (if required) - Nurse, Caretaker, Secretary</w:t>
      </w:r>
    </w:p>
    <w:p w:rsidR="00D2094F" w:rsidRDefault="00D2094F" w:rsidP="00D2094F">
      <w:pPr>
        <w:pStyle w:val="Default"/>
        <w:spacing w:after="120" w:line="360" w:lineRule="auto"/>
        <w:rPr>
          <w:b/>
          <w:bCs/>
          <w:color w:val="555555"/>
          <w:sz w:val="26"/>
          <w:szCs w:val="26"/>
          <w:shd w:val="clear" w:color="auto" w:fill="FFFFFF"/>
        </w:rPr>
      </w:pPr>
    </w:p>
    <w:p w:rsidR="00D2094F" w:rsidRPr="006E25E9" w:rsidRDefault="00D2094F" w:rsidP="00D2094F">
      <w:pPr>
        <w:pStyle w:val="Default"/>
        <w:spacing w:after="120" w:line="360" w:lineRule="auto"/>
        <w:rPr>
          <w:rFonts w:eastAsia="Times New Roman"/>
          <w:b/>
          <w:bCs/>
          <w:color w:val="555555"/>
          <w:sz w:val="26"/>
          <w:szCs w:val="26"/>
          <w:shd w:val="clear" w:color="auto" w:fill="FFFFFF"/>
        </w:rPr>
      </w:pPr>
      <w:r>
        <w:rPr>
          <w:b/>
          <w:bCs/>
          <w:color w:val="555555"/>
          <w:sz w:val="26"/>
          <w:szCs w:val="26"/>
          <w:shd w:val="clear" w:color="auto" w:fill="FFFFFF"/>
        </w:rPr>
        <w:t>RESPONSIBILITIES</w:t>
      </w:r>
    </w:p>
    <w:p w:rsidR="00D2094F" w:rsidRPr="006E25E9" w:rsidRDefault="00D2094F" w:rsidP="00D2094F">
      <w:pPr>
        <w:pStyle w:val="Default"/>
        <w:spacing w:after="120" w:line="360" w:lineRule="auto"/>
        <w:rPr>
          <w:rFonts w:eastAsia="Times New Roman"/>
          <w:b/>
          <w:bCs/>
          <w:color w:val="555555"/>
          <w:sz w:val="26"/>
          <w:szCs w:val="26"/>
          <w:shd w:val="clear" w:color="auto" w:fill="FFFFFF"/>
        </w:rPr>
      </w:pPr>
      <w:r>
        <w:rPr>
          <w:b/>
          <w:bCs/>
          <w:color w:val="555555"/>
          <w:sz w:val="26"/>
          <w:szCs w:val="26"/>
          <w:shd w:val="clear" w:color="auto" w:fill="FFFFFF"/>
        </w:rPr>
        <w:t>Leadership R</w:t>
      </w:r>
      <w:r w:rsidRPr="006E25E9">
        <w:rPr>
          <w:b/>
          <w:bCs/>
          <w:color w:val="555555"/>
          <w:sz w:val="26"/>
          <w:szCs w:val="26"/>
          <w:shd w:val="clear" w:color="auto" w:fill="FFFFFF"/>
        </w:rPr>
        <w:t>ole</w:t>
      </w:r>
    </w:p>
    <w:p w:rsidR="00D2094F" w:rsidRPr="006E25E9" w:rsidRDefault="00D2094F" w:rsidP="00D2094F">
      <w:pPr>
        <w:pStyle w:val="Default"/>
        <w:spacing w:after="120" w:line="360" w:lineRule="auto"/>
        <w:rPr>
          <w:rFonts w:eastAsia="Times New Roman"/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Actions taken by the Principal will depend on the nature and circumstances of the critical incident. The actions may include the following:</w:t>
      </w:r>
    </w:p>
    <w:p w:rsidR="00D2094F" w:rsidRPr="006E25E9" w:rsidRDefault="00D2094F" w:rsidP="00D2094F">
      <w:pPr>
        <w:pStyle w:val="Defaul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120"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Confirm what has occurred and collect accurate information in relation</w:t>
      </w:r>
      <w:r>
        <w:rPr>
          <w:color w:val="555555"/>
          <w:shd w:val="clear" w:color="auto" w:fill="FFFFFF"/>
        </w:rPr>
        <w:t xml:space="preserve"> </w:t>
      </w:r>
      <w:r w:rsidRPr="006E25E9">
        <w:rPr>
          <w:color w:val="555555"/>
          <w:shd w:val="clear" w:color="auto" w:fill="FFFFFF"/>
        </w:rPr>
        <w:t>to the incident.</w:t>
      </w:r>
    </w:p>
    <w:p w:rsidR="00D2094F" w:rsidRPr="006E25E9" w:rsidRDefault="00D2094F" w:rsidP="00D2094F">
      <w:pPr>
        <w:pStyle w:val="Defaul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120"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 xml:space="preserve">Contact the family to express sympathy and offer support </w:t>
      </w:r>
    </w:p>
    <w:p w:rsidR="00D2094F" w:rsidRPr="006E25E9" w:rsidRDefault="00D2094F" w:rsidP="00D2094F">
      <w:pPr>
        <w:pStyle w:val="Defaul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120"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Organise a meeting of the CIM Team.</w:t>
      </w:r>
    </w:p>
    <w:p w:rsidR="00D2094F" w:rsidRPr="006E25E9" w:rsidRDefault="00D2094F" w:rsidP="00D2094F">
      <w:pPr>
        <w:pStyle w:val="Defaul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120"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Assess if there is need for support from Psychology, Social Work</w:t>
      </w:r>
    </w:p>
    <w:p w:rsidR="00D2094F" w:rsidRPr="006E25E9" w:rsidRDefault="00D2094F" w:rsidP="00D2094F">
      <w:pPr>
        <w:pStyle w:val="Defaul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120"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Contact Ability West support services (if necessary)</w:t>
      </w:r>
    </w:p>
    <w:p w:rsidR="00D2094F" w:rsidRPr="006E25E9" w:rsidRDefault="00D2094F" w:rsidP="00D2094F">
      <w:pPr>
        <w:pStyle w:val="Defaul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120"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lastRenderedPageBreak/>
        <w:t>Contact the Gardai if necessary.</w:t>
      </w:r>
    </w:p>
    <w:p w:rsidR="00D2094F" w:rsidRPr="006E25E9" w:rsidRDefault="00D2094F" w:rsidP="00D2094F">
      <w:pPr>
        <w:pStyle w:val="Defaul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120"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Devise a process for dealing with telephone enquiries.</w:t>
      </w:r>
    </w:p>
    <w:p w:rsidR="00D2094F" w:rsidRPr="00761549" w:rsidRDefault="00D2094F" w:rsidP="00D2094F">
      <w:pPr>
        <w:pStyle w:val="Defaul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120" w:line="360" w:lineRule="auto"/>
        <w:rPr>
          <w:color w:val="555555"/>
          <w:shd w:val="clear" w:color="auto" w:fill="FFFFFF"/>
        </w:rPr>
      </w:pPr>
      <w:r w:rsidRPr="006E25E9">
        <w:rPr>
          <w:color w:val="555555"/>
          <w:shd w:val="clear" w:color="auto" w:fill="FFFFFF"/>
        </w:rPr>
        <w:t>Plan a staff meeting (if required)</w:t>
      </w:r>
    </w:p>
    <w:p w:rsidR="00D2094F" w:rsidRDefault="00D2094F" w:rsidP="00D2094F">
      <w:pPr>
        <w:pStyle w:val="Default"/>
        <w:spacing w:after="300" w:line="264" w:lineRule="auto"/>
        <w:rPr>
          <w:b/>
          <w:bCs/>
          <w:color w:val="333333"/>
          <w:sz w:val="26"/>
          <w:szCs w:val="26"/>
          <w:shd w:val="clear" w:color="auto" w:fill="FFFFFF"/>
        </w:rPr>
      </w:pPr>
    </w:p>
    <w:p w:rsidR="00D2094F" w:rsidRDefault="00D2094F" w:rsidP="00D2094F">
      <w:pPr>
        <w:pStyle w:val="Default"/>
        <w:spacing w:after="300" w:line="264" w:lineRule="auto"/>
        <w:rPr>
          <w:b/>
          <w:bCs/>
          <w:color w:val="333333"/>
          <w:sz w:val="26"/>
          <w:szCs w:val="26"/>
          <w:shd w:val="clear" w:color="auto" w:fill="FFFFFF"/>
        </w:rPr>
      </w:pPr>
    </w:p>
    <w:p w:rsidR="00D2094F" w:rsidRPr="006E25E9" w:rsidRDefault="00D2094F" w:rsidP="00D2094F">
      <w:pPr>
        <w:pStyle w:val="Default"/>
        <w:spacing w:after="300" w:line="264" w:lineRule="auto"/>
        <w:rPr>
          <w:rFonts w:eastAsia="Times New Roman"/>
          <w:b/>
          <w:bCs/>
          <w:color w:val="333333"/>
          <w:sz w:val="26"/>
          <w:szCs w:val="26"/>
          <w:shd w:val="clear" w:color="auto" w:fill="FFFFFF"/>
        </w:rPr>
      </w:pPr>
      <w:r w:rsidRPr="006E25E9">
        <w:rPr>
          <w:b/>
          <w:bCs/>
          <w:color w:val="333333"/>
          <w:sz w:val="26"/>
          <w:szCs w:val="26"/>
          <w:shd w:val="clear" w:color="auto" w:fill="FFFFFF"/>
        </w:rPr>
        <w:t>Communication Role</w:t>
      </w:r>
    </w:p>
    <w:p w:rsidR="00D2094F" w:rsidRPr="006E25E9" w:rsidRDefault="00D2094F" w:rsidP="00D2094F">
      <w:pPr>
        <w:pStyle w:val="Defaul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b/>
          <w:bCs/>
          <w:color w:val="333333"/>
          <w:shd w:val="clear" w:color="auto" w:fill="FFFFFF"/>
        </w:rPr>
      </w:pPr>
      <w:r w:rsidRPr="006E25E9">
        <w:rPr>
          <w:color w:val="333333"/>
          <w:shd w:val="clear" w:color="auto" w:fill="FFFFFF"/>
        </w:rPr>
        <w:t>Notify the Board of Management.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Decide on how news will be communicated to staff, pupils and parents</w:t>
      </w:r>
    </w:p>
    <w:p w:rsidR="00D2094F" w:rsidRPr="006E25E9" w:rsidRDefault="00D2094F" w:rsidP="00D2094F">
      <w:pPr>
        <w:pStyle w:val="Defaul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b/>
          <w:bCs/>
          <w:color w:val="333333"/>
          <w:shd w:val="clear" w:color="auto" w:fill="FFFFFF"/>
        </w:rPr>
      </w:pPr>
      <w:r w:rsidRPr="006E25E9">
        <w:rPr>
          <w:color w:val="333333"/>
          <w:shd w:val="clear" w:color="auto" w:fill="FFFFFF"/>
        </w:rPr>
        <w:t>Prepare an announcement for staff and pupils.</w:t>
      </w:r>
    </w:p>
    <w:p w:rsidR="00D2094F" w:rsidRPr="006E25E9" w:rsidRDefault="00D2094F" w:rsidP="00D2094F">
      <w:pPr>
        <w:pStyle w:val="Defaul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b/>
          <w:bCs/>
          <w:color w:val="333333"/>
          <w:shd w:val="clear" w:color="auto" w:fill="FFFFFF"/>
        </w:rPr>
      </w:pPr>
      <w:r w:rsidRPr="006E25E9">
        <w:rPr>
          <w:color w:val="333333"/>
          <w:shd w:val="clear" w:color="auto" w:fill="FFFFFF"/>
        </w:rPr>
        <w:t>Prepare a statement for the media (if required)</w:t>
      </w:r>
    </w:p>
    <w:p w:rsidR="00D2094F" w:rsidRPr="006E25E9" w:rsidRDefault="00D2094F" w:rsidP="00D2094F">
      <w:pPr>
        <w:pStyle w:val="Defaul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b/>
          <w:bCs/>
          <w:color w:val="333333"/>
          <w:shd w:val="clear" w:color="auto" w:fill="FFFFFF"/>
        </w:rPr>
      </w:pPr>
      <w:r w:rsidRPr="006E25E9">
        <w:rPr>
          <w:color w:val="333333"/>
          <w:shd w:val="clear" w:color="auto" w:fill="FFFFFF"/>
        </w:rPr>
        <w:t>Prepare a communication statement for parents</w:t>
      </w:r>
    </w:p>
    <w:p w:rsidR="00D2094F" w:rsidRPr="006E25E9" w:rsidRDefault="00D2094F" w:rsidP="00D2094F">
      <w:pPr>
        <w:pStyle w:val="Defaul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b/>
          <w:bCs/>
          <w:color w:val="333333"/>
          <w:shd w:val="clear" w:color="auto" w:fill="FFFFFF"/>
        </w:rPr>
      </w:pPr>
      <w:r w:rsidRPr="006E25E9">
        <w:rPr>
          <w:color w:val="333333"/>
          <w:shd w:val="clear" w:color="auto" w:fill="FFFFFF"/>
        </w:rPr>
        <w:t>Contact parents if some pupils need to go home.</w:t>
      </w:r>
    </w:p>
    <w:p w:rsidR="00D2094F" w:rsidRPr="006E25E9" w:rsidRDefault="00D2094F" w:rsidP="00D2094F">
      <w:pPr>
        <w:pStyle w:val="Defaul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b/>
          <w:bCs/>
          <w:color w:val="333333"/>
          <w:shd w:val="clear" w:color="auto" w:fill="FFFFFF"/>
        </w:rPr>
      </w:pPr>
      <w:r w:rsidRPr="006E25E9">
        <w:rPr>
          <w:color w:val="333333"/>
          <w:shd w:val="clear" w:color="auto" w:fill="FFFFFF"/>
        </w:rPr>
        <w:t>Prepare a written and / or oral response to enquiries.</w:t>
      </w:r>
    </w:p>
    <w:p w:rsidR="00D2094F" w:rsidRPr="006E25E9" w:rsidRDefault="00D2094F" w:rsidP="00D2094F">
      <w:pPr>
        <w:pStyle w:val="Defaul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360" w:lineRule="auto"/>
        <w:rPr>
          <w:b/>
          <w:bCs/>
          <w:color w:val="333333"/>
          <w:shd w:val="clear" w:color="auto" w:fill="FFFFFF"/>
        </w:rPr>
      </w:pPr>
      <w:r w:rsidRPr="006E25E9">
        <w:rPr>
          <w:color w:val="333333"/>
          <w:shd w:val="clear" w:color="auto" w:fill="FFFFFF"/>
        </w:rPr>
        <w:t>Request staff not to deal with the media.</w:t>
      </w:r>
    </w:p>
    <w:p w:rsidR="00D2094F" w:rsidRDefault="00D2094F" w:rsidP="00D2094F">
      <w:pPr>
        <w:pStyle w:val="Body"/>
        <w:rPr>
          <w:lang w:val="en-IE"/>
        </w:rPr>
      </w:pPr>
    </w:p>
    <w:p w:rsidR="00D2094F" w:rsidRPr="006E25E9" w:rsidRDefault="00D2094F" w:rsidP="00D2094F">
      <w:pPr>
        <w:pStyle w:val="Body"/>
        <w:rPr>
          <w:lang w:val="en-IE"/>
        </w:rPr>
      </w:pPr>
    </w:p>
    <w:p w:rsidR="00D2094F" w:rsidRPr="006E25E9" w:rsidRDefault="00D2094F" w:rsidP="00D2094F">
      <w:pPr>
        <w:pStyle w:val="Body"/>
        <w:rPr>
          <w:lang w:val="en-IE"/>
        </w:rPr>
      </w:pPr>
      <w:r w:rsidRPr="006E25E9">
        <w:rPr>
          <w:b/>
          <w:bCs/>
          <w:sz w:val="26"/>
          <w:szCs w:val="26"/>
          <w:lang w:val="en-IE"/>
        </w:rPr>
        <w:t>Liaison/Counselling role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Assist class teacher(s) of the class(es) affected in breaking the news.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Access support for dealing with responses to grief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Contact local Priest/Imam/other as appropriate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Organise a prayer service (if appropriate)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Meet with and support any distressed parents or staff.</w:t>
      </w:r>
    </w:p>
    <w:p w:rsidR="00D2094F" w:rsidRDefault="00D2094F" w:rsidP="00D2094F">
      <w:pPr>
        <w:pStyle w:val="Body"/>
        <w:ind w:left="262"/>
        <w:rPr>
          <w:lang w:val="en-IE"/>
        </w:rPr>
      </w:pPr>
    </w:p>
    <w:p w:rsidR="00D2094F" w:rsidRPr="006E25E9" w:rsidRDefault="00D2094F" w:rsidP="00D2094F">
      <w:pPr>
        <w:pStyle w:val="Body"/>
        <w:ind w:left="262"/>
        <w:rPr>
          <w:lang w:val="en-IE"/>
        </w:rPr>
      </w:pPr>
    </w:p>
    <w:p w:rsidR="00D2094F" w:rsidRPr="006E25E9" w:rsidRDefault="00D2094F" w:rsidP="00D2094F">
      <w:pPr>
        <w:pStyle w:val="Body"/>
        <w:rPr>
          <w:b/>
          <w:sz w:val="26"/>
          <w:szCs w:val="26"/>
          <w:lang w:val="en-IE"/>
        </w:rPr>
      </w:pPr>
      <w:r w:rsidRPr="006E25E9">
        <w:rPr>
          <w:rFonts w:eastAsia="Arial Unicode MS" w:cs="Arial Unicode MS"/>
          <w:b/>
          <w:sz w:val="26"/>
          <w:szCs w:val="26"/>
          <w:lang w:val="en-IE"/>
        </w:rPr>
        <w:t>Family Liaison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 xml:space="preserve">Contact/visit the bereaved family. 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lastRenderedPageBreak/>
        <w:t>Consult with family in relation to school involvement in a funeral service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Liaise with family re involvement in a school memorial service</w:t>
      </w:r>
    </w:p>
    <w:p w:rsidR="00D2094F" w:rsidRPr="006E25E9" w:rsidRDefault="00D2094F" w:rsidP="00D2094F">
      <w:pPr>
        <w:pStyle w:val="Body"/>
        <w:rPr>
          <w:lang w:val="en-IE"/>
        </w:rPr>
      </w:pPr>
    </w:p>
    <w:p w:rsidR="00D2094F" w:rsidRPr="006E25E9" w:rsidRDefault="00D2094F" w:rsidP="00D2094F">
      <w:pPr>
        <w:pStyle w:val="Body"/>
        <w:rPr>
          <w:b/>
          <w:bCs/>
          <w:sz w:val="26"/>
          <w:szCs w:val="26"/>
          <w:lang w:val="en-IE"/>
        </w:rPr>
      </w:pPr>
      <w:r>
        <w:rPr>
          <w:b/>
          <w:bCs/>
          <w:sz w:val="26"/>
          <w:szCs w:val="26"/>
          <w:lang w:val="en-IE"/>
        </w:rPr>
        <w:t>ACTION PLAN</w:t>
      </w:r>
    </w:p>
    <w:p w:rsidR="00D2094F" w:rsidRPr="006E25E9" w:rsidRDefault="00D2094F" w:rsidP="00D2094F">
      <w:pPr>
        <w:pStyle w:val="Body"/>
        <w:rPr>
          <w:b/>
          <w:bCs/>
          <w:sz w:val="26"/>
          <w:szCs w:val="26"/>
          <w:lang w:val="en-IE"/>
        </w:rPr>
      </w:pPr>
      <w:r w:rsidRPr="006E25E9">
        <w:rPr>
          <w:b/>
          <w:bCs/>
          <w:sz w:val="26"/>
          <w:szCs w:val="26"/>
          <w:lang w:val="en-IE"/>
        </w:rPr>
        <w:t>Short Term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Gather accurate information- What happened? When? Where? How? Who is involved?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Contact the people affected- family, staff, pupils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Convene a meeting of the CMIT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Prepare a statement for media, designate a spokesperson, protect privacy of the family and  of the school community.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Inform Chairperson of BOM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Contact external agencies- Health services, Ability West Psychology,  Ability West Social Work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Meet with staff directly involved with the pupil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Organise a  brief staff meeting (if required)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Liaise with the family re funeral arrangements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Arrange a home visit by two staff (if appropriate) in consultation with social work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Contact appropriate religious minister.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 xml:space="preserve">Prepare information notice for parents. 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Contact Parents’ Association Representative</w:t>
      </w:r>
    </w:p>
    <w:p w:rsidR="00D2094F" w:rsidRPr="006E25E9" w:rsidRDefault="00D2094F" w:rsidP="00D2094F">
      <w:pPr>
        <w:pStyle w:val="Body"/>
        <w:rPr>
          <w:lang w:val="en-IE"/>
        </w:rPr>
      </w:pPr>
    </w:p>
    <w:p w:rsidR="00D2094F" w:rsidRPr="006E25E9" w:rsidRDefault="00D2094F" w:rsidP="00D2094F">
      <w:pPr>
        <w:pStyle w:val="Body"/>
        <w:rPr>
          <w:b/>
          <w:bCs/>
          <w:sz w:val="26"/>
          <w:szCs w:val="26"/>
          <w:lang w:val="en-IE"/>
        </w:rPr>
      </w:pPr>
      <w:r w:rsidRPr="006E25E9">
        <w:rPr>
          <w:b/>
          <w:bCs/>
          <w:sz w:val="26"/>
          <w:szCs w:val="26"/>
          <w:lang w:val="en-IE"/>
        </w:rPr>
        <w:t>Medium Term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Provide resources for staff to assist in presenting information to pupils- Consult Ability West SLT department for support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Organise for staff and pupils to attend funeral service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Organise involvement of staff and pupils in the funeral service (if agreed by family)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Facilitate staff and pupil responses- cards, flowers, book of condolences etc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Arrange support for individual pupils, parents, family members (if necessary).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lastRenderedPageBreak/>
        <w:t>Organise meeting for parents (if necessary)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Plan visits to injured persons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Plan for school closure in consultation with the Board of Management and Inspector (if appropriate)</w:t>
      </w:r>
    </w:p>
    <w:p w:rsidR="00D2094F" w:rsidRPr="006E25E9" w:rsidRDefault="00D2094F" w:rsidP="00D2094F">
      <w:pPr>
        <w:pStyle w:val="Body"/>
        <w:rPr>
          <w:lang w:val="en-IE"/>
        </w:rPr>
      </w:pPr>
    </w:p>
    <w:p w:rsidR="00D2094F" w:rsidRPr="006E25E9" w:rsidRDefault="00D2094F" w:rsidP="00D2094F">
      <w:pPr>
        <w:pStyle w:val="Body"/>
        <w:rPr>
          <w:b/>
          <w:bCs/>
          <w:sz w:val="26"/>
          <w:szCs w:val="26"/>
          <w:lang w:val="en-IE"/>
        </w:rPr>
      </w:pPr>
      <w:r w:rsidRPr="006E25E9">
        <w:rPr>
          <w:b/>
          <w:bCs/>
          <w:sz w:val="26"/>
          <w:szCs w:val="26"/>
          <w:lang w:val="en-IE"/>
        </w:rPr>
        <w:t>Long Term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Monitor pupil’</w:t>
      </w:r>
      <w:r>
        <w:rPr>
          <w:rFonts w:eastAsia="Arial Unicode MS" w:cs="Arial Unicode MS"/>
          <w:lang w:val="en-IE"/>
        </w:rPr>
        <w:t>s response/</w:t>
      </w:r>
      <w:r w:rsidRPr="006E25E9">
        <w:rPr>
          <w:rFonts w:eastAsia="Arial Unicode MS" w:cs="Arial Unicode MS"/>
          <w:lang w:val="en-IE"/>
        </w:rPr>
        <w:t>changes in emotional reactions etc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 xml:space="preserve">Facilitate individual or group discussion 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Plan a school memorial service in consultation with family and religious minister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Plan for memorial</w:t>
      </w:r>
      <w:r>
        <w:rPr>
          <w:rFonts w:eastAsia="Arial Unicode MS" w:cs="Arial Unicode MS"/>
          <w:lang w:val="en-IE"/>
        </w:rPr>
        <w:t xml:space="preserve"> </w:t>
      </w:r>
      <w:r w:rsidRPr="006E25E9">
        <w:rPr>
          <w:rFonts w:eastAsia="Arial Unicode MS" w:cs="Arial Unicode MS"/>
          <w:lang w:val="en-IE"/>
        </w:rPr>
        <w:t>-  E</w:t>
      </w:r>
      <w:r>
        <w:rPr>
          <w:rFonts w:eastAsia="Arial Unicode MS" w:cs="Arial Unicode MS"/>
          <w:lang w:val="en-IE"/>
        </w:rPr>
        <w:t>.</w:t>
      </w:r>
      <w:r w:rsidRPr="006E25E9">
        <w:rPr>
          <w:rFonts w:eastAsia="Arial Unicode MS" w:cs="Arial Unicode MS"/>
          <w:lang w:val="en-IE"/>
        </w:rPr>
        <w:t>g: Photo album, Photograph of individual(s) for display, lighted candle, memorial tree, school garden feature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Facilitate staff debriefing (if necessary)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Inform staff of the Employee Assistance Scheme (DES). (email: eas@vhics.ie or on 1800 411 057)</w:t>
      </w:r>
    </w:p>
    <w:p w:rsidR="00D2094F" w:rsidRPr="006E25E9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 xml:space="preserve">Ensure that new staff </w:t>
      </w:r>
      <w:r>
        <w:rPr>
          <w:rFonts w:eastAsia="Arial Unicode MS" w:cs="Arial Unicode MS"/>
          <w:lang w:val="en-IE"/>
        </w:rPr>
        <w:t xml:space="preserve"> </w:t>
      </w:r>
      <w:r w:rsidRPr="006E25E9">
        <w:rPr>
          <w:rFonts w:eastAsia="Arial Unicode MS" w:cs="Arial Unicode MS"/>
          <w:lang w:val="en-IE"/>
        </w:rPr>
        <w:t xml:space="preserve">are made aware of any recent incident and of the individuals affected. </w:t>
      </w:r>
    </w:p>
    <w:p w:rsidR="00D2094F" w:rsidRPr="002D00E0" w:rsidRDefault="00D2094F" w:rsidP="00D2094F">
      <w:pPr>
        <w:pStyle w:val="Body"/>
        <w:numPr>
          <w:ilvl w:val="0"/>
          <w:numId w:val="42"/>
        </w:numPr>
        <w:rPr>
          <w:lang w:val="en-IE"/>
        </w:rPr>
      </w:pPr>
      <w:r w:rsidRPr="006E25E9">
        <w:rPr>
          <w:rFonts w:eastAsia="Arial Unicode MS" w:cs="Arial Unicode MS"/>
          <w:lang w:val="en-IE"/>
        </w:rPr>
        <w:t>Liaise with family re</w:t>
      </w:r>
      <w:r>
        <w:rPr>
          <w:rFonts w:eastAsia="Arial Unicode MS" w:cs="Arial Unicode MS"/>
          <w:lang w:val="en-IE"/>
        </w:rPr>
        <w:t>:</w:t>
      </w:r>
      <w:r w:rsidRPr="006E25E9">
        <w:rPr>
          <w:rFonts w:eastAsia="Arial Unicode MS" w:cs="Arial Unicode MS"/>
          <w:lang w:val="en-IE"/>
        </w:rPr>
        <w:t xml:space="preserve"> the anniversary of the incident</w:t>
      </w:r>
    </w:p>
    <w:p w:rsidR="00D2094F" w:rsidRPr="006E25E9" w:rsidRDefault="00D2094F" w:rsidP="00D2094F">
      <w:pPr>
        <w:pStyle w:val="Body"/>
        <w:rPr>
          <w:lang w:val="en-IE"/>
        </w:rPr>
      </w:pPr>
    </w:p>
    <w:p w:rsidR="00D2094F" w:rsidRPr="006E25E9" w:rsidRDefault="00D2094F" w:rsidP="00D2094F">
      <w:pPr>
        <w:pStyle w:val="Body"/>
        <w:rPr>
          <w:lang w:val="en-IE"/>
        </w:rPr>
      </w:pPr>
      <w:r w:rsidRPr="006E25E9">
        <w:rPr>
          <w:rFonts w:eastAsia="Arial Unicode MS" w:cs="Arial Unicode MS"/>
          <w:lang w:val="en-IE"/>
        </w:rPr>
        <w:t xml:space="preserve">These guidelines were drafted by the In-school Management Team (ISM) in consultation with the staff and with the Parents’ Association. </w:t>
      </w:r>
    </w:p>
    <w:p w:rsidR="00D2094F" w:rsidRPr="006E25E9" w:rsidRDefault="00D2094F" w:rsidP="00D2094F">
      <w:pPr>
        <w:pStyle w:val="Body"/>
        <w:rPr>
          <w:lang w:val="en-IE"/>
        </w:rPr>
      </w:pPr>
      <w:r>
        <w:rPr>
          <w:rFonts w:eastAsia="Arial Unicode MS" w:cs="Arial Unicode MS"/>
          <w:lang w:val="en-IE"/>
        </w:rPr>
        <w:t xml:space="preserve">The policy was ratified by the </w:t>
      </w:r>
      <w:r w:rsidRPr="006E25E9">
        <w:rPr>
          <w:rFonts w:eastAsia="Arial Unicode MS" w:cs="Arial Unicode MS"/>
          <w:lang w:val="en-IE"/>
        </w:rPr>
        <w:t>Board of Management at a m</w:t>
      </w:r>
      <w:r>
        <w:rPr>
          <w:rFonts w:eastAsia="Arial Unicode MS" w:cs="Arial Unicode MS"/>
          <w:lang w:val="en-IE"/>
        </w:rPr>
        <w:t>eeting held on 2019</w:t>
      </w:r>
    </w:p>
    <w:p w:rsidR="00D2094F" w:rsidRPr="006E25E9" w:rsidRDefault="00D2094F" w:rsidP="00D2094F">
      <w:pPr>
        <w:pStyle w:val="Body"/>
        <w:rPr>
          <w:lang w:val="en-IE"/>
        </w:rPr>
      </w:pPr>
    </w:p>
    <w:p w:rsidR="00D2094F" w:rsidRPr="006E25E9" w:rsidRDefault="00D2094F" w:rsidP="00D2094F">
      <w:pPr>
        <w:pStyle w:val="Body"/>
        <w:rPr>
          <w:lang w:val="en-IE"/>
        </w:rPr>
      </w:pPr>
      <w:r w:rsidRPr="006E25E9">
        <w:rPr>
          <w:rFonts w:eastAsia="Arial Unicode MS" w:cs="Arial Unicode MS"/>
          <w:lang w:val="en-IE"/>
        </w:rPr>
        <w:t xml:space="preserve">The policy will be reviewed </w:t>
      </w:r>
      <w:r>
        <w:rPr>
          <w:rFonts w:eastAsia="Arial Unicode MS" w:cs="Arial Unicode MS"/>
          <w:lang w:val="en-IE"/>
        </w:rPr>
        <w:t>when</w:t>
      </w:r>
      <w:r w:rsidRPr="006E25E9">
        <w:rPr>
          <w:rFonts w:eastAsia="Arial Unicode MS" w:cs="Arial Unicode MS"/>
          <w:lang w:val="en-IE"/>
        </w:rPr>
        <w:t xml:space="preserve"> deemed necessary.</w:t>
      </w:r>
    </w:p>
    <w:p w:rsidR="00AA7ECF" w:rsidRPr="00224B8A" w:rsidRDefault="00AA7ECF" w:rsidP="00AA7EC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1E52" w:rsidRPr="00224B8A" w:rsidRDefault="00921E52" w:rsidP="00BF0F9C">
      <w:pPr>
        <w:pStyle w:val="Heading1"/>
        <w:tabs>
          <w:tab w:val="left" w:pos="0"/>
          <w:tab w:val="left" w:pos="5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24B8A">
        <w:rPr>
          <w:rFonts w:ascii="Times New Roman" w:hAnsi="Times New Roman"/>
          <w:sz w:val="24"/>
          <w:szCs w:val="24"/>
        </w:rPr>
        <w:t>Success Criteria</w:t>
      </w:r>
    </w:p>
    <w:p w:rsidR="00921E52" w:rsidRPr="00224B8A" w:rsidRDefault="00921E52" w:rsidP="00BF0F9C">
      <w:pPr>
        <w:pStyle w:val="Heading1"/>
        <w:tabs>
          <w:tab w:val="left" w:pos="0"/>
          <w:tab w:val="left" w:pos="540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224B8A">
        <w:rPr>
          <w:rFonts w:ascii="Times New Roman" w:hAnsi="Times New Roman"/>
          <w:b w:val="0"/>
          <w:sz w:val="24"/>
          <w:szCs w:val="24"/>
          <w:lang w:val="en-IE"/>
        </w:rPr>
        <w:t xml:space="preserve">We will know that this assessment policy is working well </w:t>
      </w:r>
    </w:p>
    <w:p w:rsidR="00921E52" w:rsidRPr="00224B8A" w:rsidRDefault="00921E52" w:rsidP="00BF0F9C">
      <w:pPr>
        <w:pStyle w:val="Footer"/>
        <w:numPr>
          <w:ilvl w:val="0"/>
          <w:numId w:val="25"/>
        </w:numPr>
        <w:tabs>
          <w:tab w:val="clear" w:pos="4513"/>
          <w:tab w:val="clear" w:pos="9026"/>
          <w:tab w:val="left" w:pos="0"/>
          <w:tab w:val="left" w:pos="540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when procedures run smoothly because there is clarity about what is expected and who is responsible for different aspects</w:t>
      </w:r>
    </w:p>
    <w:p w:rsidR="00921E52" w:rsidRPr="00224B8A" w:rsidRDefault="00921E52" w:rsidP="00BF0F9C">
      <w:pPr>
        <w:pStyle w:val="Heading1"/>
        <w:tabs>
          <w:tab w:val="left" w:pos="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24B8A">
        <w:rPr>
          <w:rFonts w:ascii="Times New Roman" w:hAnsi="Times New Roman"/>
          <w:sz w:val="24"/>
          <w:szCs w:val="24"/>
        </w:rPr>
        <w:t>Implementation Date</w:t>
      </w:r>
    </w:p>
    <w:p w:rsidR="00921E52" w:rsidRPr="00224B8A" w:rsidRDefault="00921E52" w:rsidP="00BF0F9C">
      <w:pPr>
        <w:tabs>
          <w:tab w:val="left" w:pos="0"/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 xml:space="preserve">The plan has been implemented since </w:t>
      </w:r>
      <w:r w:rsidR="00D2094F">
        <w:rPr>
          <w:rFonts w:ascii="Times New Roman" w:hAnsi="Times New Roman" w:cs="Times New Roman"/>
          <w:sz w:val="24"/>
          <w:szCs w:val="24"/>
        </w:rPr>
        <w:t>2019</w:t>
      </w:r>
    </w:p>
    <w:p w:rsidR="00921E52" w:rsidRPr="00224B8A" w:rsidRDefault="00921E52" w:rsidP="00BF0F9C">
      <w:pPr>
        <w:pStyle w:val="Heading1"/>
        <w:tabs>
          <w:tab w:val="left" w:pos="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24B8A">
        <w:rPr>
          <w:rFonts w:ascii="Times New Roman" w:hAnsi="Times New Roman"/>
          <w:sz w:val="24"/>
          <w:szCs w:val="24"/>
        </w:rPr>
        <w:lastRenderedPageBreak/>
        <w:t>Timetable for Review</w:t>
      </w:r>
    </w:p>
    <w:p w:rsidR="00921E52" w:rsidRPr="00224B8A" w:rsidRDefault="00921E52" w:rsidP="00BF0F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As necessary</w:t>
      </w:r>
    </w:p>
    <w:p w:rsidR="00921E52" w:rsidRPr="00224B8A" w:rsidRDefault="00921E52" w:rsidP="00BF0F9C">
      <w:pPr>
        <w:pStyle w:val="Heading1"/>
        <w:tabs>
          <w:tab w:val="left" w:pos="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24B8A">
        <w:rPr>
          <w:rFonts w:ascii="Times New Roman" w:hAnsi="Times New Roman"/>
          <w:sz w:val="24"/>
          <w:szCs w:val="24"/>
        </w:rPr>
        <w:t>Review and Ratification</w:t>
      </w:r>
    </w:p>
    <w:p w:rsidR="00090AE4" w:rsidRPr="00224B8A" w:rsidRDefault="00921E52" w:rsidP="00BF0F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 xml:space="preserve">The Board of Management is aware that this plan was reviewed in September 2020. The amended document was presented for ratification. </w:t>
      </w:r>
    </w:p>
    <w:p w:rsidR="00BF0F9C" w:rsidRPr="009810E2" w:rsidRDefault="00BF0F9C" w:rsidP="00BF0F9C">
      <w:pPr>
        <w:rPr>
          <w:sz w:val="24"/>
          <w:szCs w:val="24"/>
        </w:rPr>
      </w:pPr>
    </w:p>
    <w:p w:rsidR="00BF0F9C" w:rsidRDefault="00BF0F9C" w:rsidP="00BF0F9C">
      <w:pPr>
        <w:rPr>
          <w:sz w:val="24"/>
          <w:szCs w:val="24"/>
        </w:rPr>
      </w:pPr>
      <w:r w:rsidRPr="009810E2">
        <w:rPr>
          <w:sz w:val="24"/>
          <w:szCs w:val="24"/>
        </w:rPr>
        <w:t>Signed:</w:t>
      </w:r>
      <w:r w:rsidRPr="009810E2">
        <w:rPr>
          <w:sz w:val="24"/>
          <w:szCs w:val="24"/>
        </w:rPr>
        <w:tab/>
      </w:r>
      <w:r w:rsidRPr="009810E2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</w:t>
      </w:r>
    </w:p>
    <w:p w:rsidR="00BF0F9C" w:rsidRPr="00E55BAB" w:rsidRDefault="00BF0F9C" w:rsidP="00BF0F9C">
      <w:pPr>
        <w:ind w:left="720" w:firstLine="720"/>
        <w:rPr>
          <w:sz w:val="20"/>
          <w:szCs w:val="24"/>
        </w:rPr>
      </w:pPr>
      <w:r>
        <w:rPr>
          <w:sz w:val="20"/>
          <w:szCs w:val="24"/>
        </w:rPr>
        <w:t>(</w:t>
      </w:r>
      <w:r w:rsidRPr="00E55BAB">
        <w:rPr>
          <w:sz w:val="20"/>
          <w:szCs w:val="24"/>
        </w:rPr>
        <w:t>Chairperson of Board of Management</w:t>
      </w:r>
      <w:r>
        <w:rPr>
          <w:sz w:val="20"/>
          <w:szCs w:val="24"/>
        </w:rPr>
        <w:t>)</w:t>
      </w:r>
    </w:p>
    <w:p w:rsidR="00BF0F9C" w:rsidRPr="009810E2" w:rsidRDefault="00BF0F9C" w:rsidP="00BF0F9C">
      <w:pPr>
        <w:rPr>
          <w:sz w:val="24"/>
          <w:szCs w:val="24"/>
        </w:rPr>
      </w:pPr>
    </w:p>
    <w:p w:rsidR="00BF0F9C" w:rsidRPr="009810E2" w:rsidRDefault="00BF0F9C" w:rsidP="00BF0F9C">
      <w:pPr>
        <w:rPr>
          <w:sz w:val="24"/>
          <w:szCs w:val="24"/>
        </w:rPr>
      </w:pPr>
    </w:p>
    <w:p w:rsidR="00BF0F9C" w:rsidRPr="009810E2" w:rsidRDefault="00BF0F9C" w:rsidP="00BF0F9C">
      <w:pPr>
        <w:rPr>
          <w:sz w:val="24"/>
          <w:szCs w:val="24"/>
        </w:rPr>
      </w:pPr>
      <w:r w:rsidRPr="009810E2">
        <w:rPr>
          <w:sz w:val="24"/>
          <w:szCs w:val="24"/>
        </w:rPr>
        <w:tab/>
      </w:r>
      <w:r w:rsidRPr="009810E2">
        <w:rPr>
          <w:sz w:val="24"/>
          <w:szCs w:val="24"/>
        </w:rPr>
        <w:tab/>
        <w:t>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</w:t>
      </w:r>
    </w:p>
    <w:p w:rsidR="00BF0F9C" w:rsidRPr="009810E2" w:rsidRDefault="00BF0F9C" w:rsidP="00BF0F9C">
      <w:pPr>
        <w:rPr>
          <w:sz w:val="24"/>
          <w:szCs w:val="24"/>
        </w:rPr>
      </w:pPr>
      <w:r w:rsidRPr="009810E2">
        <w:rPr>
          <w:sz w:val="24"/>
          <w:szCs w:val="24"/>
        </w:rPr>
        <w:tab/>
      </w:r>
      <w:r w:rsidRPr="009810E2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E55BAB">
        <w:rPr>
          <w:sz w:val="20"/>
          <w:szCs w:val="24"/>
        </w:rPr>
        <w:t>Principal</w:t>
      </w:r>
      <w:r>
        <w:rPr>
          <w:sz w:val="20"/>
          <w:szCs w:val="24"/>
        </w:rPr>
        <w:t>)</w:t>
      </w:r>
    </w:p>
    <w:p w:rsidR="00BF0F9C" w:rsidRPr="009810E2" w:rsidRDefault="00BF0F9C" w:rsidP="00BF0F9C">
      <w:pPr>
        <w:rPr>
          <w:sz w:val="24"/>
          <w:szCs w:val="24"/>
        </w:rPr>
      </w:pPr>
    </w:p>
    <w:p w:rsidR="00BF0F9C" w:rsidRPr="009810E2" w:rsidRDefault="00BF0F9C" w:rsidP="00BF0F9C">
      <w:pPr>
        <w:rPr>
          <w:sz w:val="24"/>
          <w:szCs w:val="24"/>
        </w:rPr>
      </w:pPr>
    </w:p>
    <w:p w:rsidR="00090AE4" w:rsidRPr="00BF0F9C" w:rsidRDefault="00090AE4" w:rsidP="00BF0F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0AE4" w:rsidRPr="00BF0F9C" w:rsidSect="00AB392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48" w:rsidRDefault="00701548" w:rsidP="00AB3926">
      <w:r>
        <w:separator/>
      </w:r>
    </w:p>
  </w:endnote>
  <w:endnote w:type="continuationSeparator" w:id="0">
    <w:p w:rsidR="00701548" w:rsidRDefault="00701548" w:rsidP="00AB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773"/>
      <w:docPartObj>
        <w:docPartGallery w:val="Page Numbers (Bottom of Page)"/>
        <w:docPartUnique/>
      </w:docPartObj>
    </w:sdtPr>
    <w:sdtContent>
      <w:p w:rsidR="00AB3926" w:rsidRDefault="00C715EF">
        <w:pPr>
          <w:pStyle w:val="Footer"/>
          <w:jc w:val="center"/>
        </w:pPr>
        <w:fldSimple w:instr=" PAGE   \* MERGEFORMAT ">
          <w:r w:rsidR="00173327">
            <w:rPr>
              <w:noProof/>
            </w:rPr>
            <w:t>5</w:t>
          </w:r>
        </w:fldSimple>
      </w:p>
    </w:sdtContent>
  </w:sdt>
  <w:p w:rsidR="00AB3926" w:rsidRDefault="00AB3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48" w:rsidRDefault="00701548" w:rsidP="00AB3926">
      <w:r>
        <w:separator/>
      </w:r>
    </w:p>
  </w:footnote>
  <w:footnote w:type="continuationSeparator" w:id="0">
    <w:p w:rsidR="00701548" w:rsidRDefault="00701548" w:rsidP="00AB3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15"/>
      </v:shape>
    </w:pict>
  </w:numPicBullet>
  <w:abstractNum w:abstractNumId="0">
    <w:nsid w:val="00EC05FC"/>
    <w:multiLevelType w:val="hybridMultilevel"/>
    <w:tmpl w:val="6694B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45236"/>
    <w:multiLevelType w:val="hybridMultilevel"/>
    <w:tmpl w:val="3440C5E6"/>
    <w:styleLink w:val="Bullet"/>
    <w:lvl w:ilvl="0" w:tplc="AB94EFCA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1" w:tplc="A1C80E84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2" w:tplc="2D545E3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3" w:tplc="F6AA5FA0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4" w:tplc="0BDEBB1E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5" w:tplc="F0AC81C2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6" w:tplc="4E2452F2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7" w:tplc="6DE42EE6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  <w:lvl w:ilvl="8" w:tplc="7D76808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06CE3747"/>
    <w:multiLevelType w:val="hybridMultilevel"/>
    <w:tmpl w:val="C6148A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D6052A0"/>
    <w:multiLevelType w:val="hybridMultilevel"/>
    <w:tmpl w:val="2B247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219F5"/>
    <w:multiLevelType w:val="hybridMultilevel"/>
    <w:tmpl w:val="DFF66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6604E"/>
    <w:multiLevelType w:val="hybridMultilevel"/>
    <w:tmpl w:val="3034B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23215"/>
    <w:multiLevelType w:val="hybridMultilevel"/>
    <w:tmpl w:val="071075A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B5517"/>
    <w:multiLevelType w:val="hybridMultilevel"/>
    <w:tmpl w:val="222E87C8"/>
    <w:lvl w:ilvl="0" w:tplc="51828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6135A"/>
    <w:multiLevelType w:val="hybridMultilevel"/>
    <w:tmpl w:val="0C1A850A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694A7F"/>
    <w:multiLevelType w:val="hybridMultilevel"/>
    <w:tmpl w:val="4AE6CAE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6D4EEC"/>
    <w:multiLevelType w:val="hybridMultilevel"/>
    <w:tmpl w:val="8CE6FC4A"/>
    <w:numStyleLink w:val="BulletBig"/>
  </w:abstractNum>
  <w:abstractNum w:abstractNumId="11">
    <w:nsid w:val="1FB46C62"/>
    <w:multiLevelType w:val="hybridMultilevel"/>
    <w:tmpl w:val="88C47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A35A3"/>
    <w:multiLevelType w:val="hybridMultilevel"/>
    <w:tmpl w:val="F64E9D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BF528C"/>
    <w:multiLevelType w:val="hybridMultilevel"/>
    <w:tmpl w:val="00B6B7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35760C"/>
    <w:multiLevelType w:val="hybridMultilevel"/>
    <w:tmpl w:val="1CEAA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C7418"/>
    <w:multiLevelType w:val="hybridMultilevel"/>
    <w:tmpl w:val="43BCCECC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32C85F9D"/>
    <w:multiLevelType w:val="hybridMultilevel"/>
    <w:tmpl w:val="65C82D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1C298D"/>
    <w:multiLevelType w:val="hybridMultilevel"/>
    <w:tmpl w:val="8CE6FC4A"/>
    <w:styleLink w:val="BulletBig"/>
    <w:lvl w:ilvl="0" w:tplc="5E36AA4E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E0FA5E5E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2645B5E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516EE46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670BA1C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272765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ED8BE0C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C26ABE6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7CAC860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8">
    <w:nsid w:val="3EB32AB6"/>
    <w:multiLevelType w:val="hybridMultilevel"/>
    <w:tmpl w:val="A5648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F549F"/>
    <w:multiLevelType w:val="hybridMultilevel"/>
    <w:tmpl w:val="4DCE4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162E6"/>
    <w:multiLevelType w:val="hybridMultilevel"/>
    <w:tmpl w:val="C2F6FD08"/>
    <w:lvl w:ilvl="0" w:tplc="04090011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1">
    <w:nsid w:val="448156B2"/>
    <w:multiLevelType w:val="hybridMultilevel"/>
    <w:tmpl w:val="4C9419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F3B03"/>
    <w:multiLevelType w:val="hybridMultilevel"/>
    <w:tmpl w:val="663EF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37906"/>
    <w:multiLevelType w:val="hybridMultilevel"/>
    <w:tmpl w:val="5836A47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A916C6F"/>
    <w:multiLevelType w:val="hybridMultilevel"/>
    <w:tmpl w:val="6632F5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65772"/>
    <w:multiLevelType w:val="hybridMultilevel"/>
    <w:tmpl w:val="80222CC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3A6093"/>
    <w:multiLevelType w:val="hybridMultilevel"/>
    <w:tmpl w:val="77F46014"/>
    <w:lvl w:ilvl="0" w:tplc="51828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D24FE7"/>
    <w:multiLevelType w:val="hybridMultilevel"/>
    <w:tmpl w:val="387E8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D1453"/>
    <w:multiLevelType w:val="hybridMultilevel"/>
    <w:tmpl w:val="DAD23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728BC"/>
    <w:multiLevelType w:val="hybridMultilevel"/>
    <w:tmpl w:val="C63C6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64E"/>
    <w:multiLevelType w:val="hybridMultilevel"/>
    <w:tmpl w:val="E50CB9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A51A68"/>
    <w:multiLevelType w:val="hybridMultilevel"/>
    <w:tmpl w:val="E83A8C7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56A75"/>
    <w:multiLevelType w:val="hybridMultilevel"/>
    <w:tmpl w:val="BEAA3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624A0"/>
    <w:multiLevelType w:val="hybridMultilevel"/>
    <w:tmpl w:val="3440C5E6"/>
    <w:numStyleLink w:val="Bullet"/>
  </w:abstractNum>
  <w:abstractNum w:abstractNumId="34">
    <w:nsid w:val="64316D7C"/>
    <w:multiLevelType w:val="hybridMultilevel"/>
    <w:tmpl w:val="96604C4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1828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9AC2677"/>
    <w:multiLevelType w:val="hybridMultilevel"/>
    <w:tmpl w:val="C538A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80D0B"/>
    <w:multiLevelType w:val="hybridMultilevel"/>
    <w:tmpl w:val="8AEAD87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2AD0"/>
    <w:multiLevelType w:val="hybridMultilevel"/>
    <w:tmpl w:val="4A0AE6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00425B"/>
    <w:multiLevelType w:val="hybridMultilevel"/>
    <w:tmpl w:val="EF344C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A09F6"/>
    <w:multiLevelType w:val="hybridMultilevel"/>
    <w:tmpl w:val="A35C7B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7"/>
  </w:num>
  <w:num w:numId="4">
    <w:abstractNumId w:val="14"/>
  </w:num>
  <w:num w:numId="5">
    <w:abstractNumId w:val="28"/>
  </w:num>
  <w:num w:numId="6">
    <w:abstractNumId w:val="36"/>
  </w:num>
  <w:num w:numId="7">
    <w:abstractNumId w:val="38"/>
  </w:num>
  <w:num w:numId="8">
    <w:abstractNumId w:val="18"/>
  </w:num>
  <w:num w:numId="9">
    <w:abstractNumId w:val="19"/>
  </w:num>
  <w:num w:numId="10">
    <w:abstractNumId w:val="6"/>
  </w:num>
  <w:num w:numId="11">
    <w:abstractNumId w:val="35"/>
  </w:num>
  <w:num w:numId="12">
    <w:abstractNumId w:val="4"/>
  </w:num>
  <w:num w:numId="13">
    <w:abstractNumId w:val="31"/>
  </w:num>
  <w:num w:numId="14">
    <w:abstractNumId w:val="29"/>
  </w:num>
  <w:num w:numId="15">
    <w:abstractNumId w:val="5"/>
  </w:num>
  <w:num w:numId="16">
    <w:abstractNumId w:val="34"/>
  </w:num>
  <w:num w:numId="17">
    <w:abstractNumId w:val="13"/>
  </w:num>
  <w:num w:numId="18">
    <w:abstractNumId w:val="32"/>
  </w:num>
  <w:num w:numId="19">
    <w:abstractNumId w:val="25"/>
  </w:num>
  <w:num w:numId="20">
    <w:abstractNumId w:val="8"/>
  </w:num>
  <w:num w:numId="21">
    <w:abstractNumId w:val="3"/>
  </w:num>
  <w:num w:numId="22">
    <w:abstractNumId w:val="0"/>
  </w:num>
  <w:num w:numId="23">
    <w:abstractNumId w:val="27"/>
  </w:num>
  <w:num w:numId="24">
    <w:abstractNumId w:val="11"/>
  </w:num>
  <w:num w:numId="25">
    <w:abstractNumId w:val="22"/>
  </w:num>
  <w:num w:numId="26">
    <w:abstractNumId w:val="26"/>
  </w:num>
  <w:num w:numId="27">
    <w:abstractNumId w:val="7"/>
  </w:num>
  <w:num w:numId="28">
    <w:abstractNumId w:val="16"/>
  </w:num>
  <w:num w:numId="29">
    <w:abstractNumId w:val="15"/>
  </w:num>
  <w:num w:numId="30">
    <w:abstractNumId w:val="39"/>
  </w:num>
  <w:num w:numId="31">
    <w:abstractNumId w:val="12"/>
  </w:num>
  <w:num w:numId="32">
    <w:abstractNumId w:val="2"/>
  </w:num>
  <w:num w:numId="33">
    <w:abstractNumId w:val="23"/>
  </w:num>
  <w:num w:numId="34">
    <w:abstractNumId w:val="20"/>
  </w:num>
  <w:num w:numId="35">
    <w:abstractNumId w:val="30"/>
  </w:num>
  <w:num w:numId="36">
    <w:abstractNumId w:val="9"/>
  </w:num>
  <w:num w:numId="37">
    <w:abstractNumId w:val="1"/>
  </w:num>
  <w:num w:numId="38">
    <w:abstractNumId w:val="33"/>
  </w:num>
  <w:num w:numId="39">
    <w:abstractNumId w:val="17"/>
  </w:num>
  <w:num w:numId="40">
    <w:abstractNumId w:val="10"/>
  </w:num>
  <w:num w:numId="41">
    <w:abstractNumId w:val="10"/>
    <w:lvlOverride w:ilvl="0">
      <w:lvl w:ilvl="0" w:tplc="E0AE30F2">
        <w:start w:val="1"/>
        <w:numFmt w:val="bullet"/>
        <w:lvlText w:val="•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FAFC29C0">
        <w:start w:val="1"/>
        <w:numFmt w:val="bullet"/>
        <w:lvlText w:val="•"/>
        <w:lvlJc w:val="left"/>
        <w:pPr>
          <w:ind w:left="5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37DA35E0">
        <w:start w:val="1"/>
        <w:numFmt w:val="bullet"/>
        <w:lvlText w:val="•"/>
        <w:lvlJc w:val="left"/>
        <w:pPr>
          <w:ind w:left="7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4E962528">
        <w:start w:val="1"/>
        <w:numFmt w:val="bullet"/>
        <w:lvlText w:val="•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D326D1AA">
        <w:start w:val="1"/>
        <w:numFmt w:val="bullet"/>
        <w:lvlText w:val="•"/>
        <w:lvlJc w:val="left"/>
        <w:pPr>
          <w:ind w:left="12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E6AE4656">
        <w:start w:val="1"/>
        <w:numFmt w:val="bullet"/>
        <w:lvlText w:val="•"/>
        <w:lvlJc w:val="left"/>
        <w:pPr>
          <w:ind w:left="14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A8C07FE2">
        <w:start w:val="1"/>
        <w:numFmt w:val="bullet"/>
        <w:lvlText w:val="•"/>
        <w:lvlJc w:val="left"/>
        <w:pPr>
          <w:ind w:left="17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A7B8B1B4">
        <w:start w:val="1"/>
        <w:numFmt w:val="bullet"/>
        <w:lvlText w:val="•"/>
        <w:lvlJc w:val="left"/>
        <w:pPr>
          <w:ind w:left="19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D7B492D4">
        <w:start w:val="1"/>
        <w:numFmt w:val="bullet"/>
        <w:lvlText w:val="•"/>
        <w:lvlJc w:val="left"/>
        <w:pPr>
          <w:ind w:left="22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2">
    <w:abstractNumId w:val="10"/>
    <w:lvlOverride w:ilvl="0">
      <w:lvl w:ilvl="0" w:tplc="E0AE30F2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FAFC29C0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37DA35E0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4E962528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D326D1AA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E6AE4656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A8C07FE2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A7B8B1B4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D7B492D4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9D"/>
    <w:rsid w:val="00005F75"/>
    <w:rsid w:val="00034EA7"/>
    <w:rsid w:val="00057CFB"/>
    <w:rsid w:val="0008735D"/>
    <w:rsid w:val="00090AE4"/>
    <w:rsid w:val="000968A5"/>
    <w:rsid w:val="000A7350"/>
    <w:rsid w:val="000B365E"/>
    <w:rsid w:val="000F4991"/>
    <w:rsid w:val="0010670B"/>
    <w:rsid w:val="001100A1"/>
    <w:rsid w:val="0011036A"/>
    <w:rsid w:val="00170383"/>
    <w:rsid w:val="00173327"/>
    <w:rsid w:val="001733B3"/>
    <w:rsid w:val="001D09CB"/>
    <w:rsid w:val="00224B8A"/>
    <w:rsid w:val="0023384F"/>
    <w:rsid w:val="002972F5"/>
    <w:rsid w:val="002F4509"/>
    <w:rsid w:val="002F5BDE"/>
    <w:rsid w:val="00307892"/>
    <w:rsid w:val="003128AD"/>
    <w:rsid w:val="003526A1"/>
    <w:rsid w:val="00363FDC"/>
    <w:rsid w:val="003913C7"/>
    <w:rsid w:val="003C1299"/>
    <w:rsid w:val="0043181C"/>
    <w:rsid w:val="0044144B"/>
    <w:rsid w:val="00445DDB"/>
    <w:rsid w:val="00477096"/>
    <w:rsid w:val="004A6190"/>
    <w:rsid w:val="004C01D7"/>
    <w:rsid w:val="004C6943"/>
    <w:rsid w:val="004E2071"/>
    <w:rsid w:val="00501A8E"/>
    <w:rsid w:val="00504119"/>
    <w:rsid w:val="00562BA8"/>
    <w:rsid w:val="005A54A6"/>
    <w:rsid w:val="005C5147"/>
    <w:rsid w:val="005E2297"/>
    <w:rsid w:val="005E3173"/>
    <w:rsid w:val="00610C0D"/>
    <w:rsid w:val="00617683"/>
    <w:rsid w:val="00635B5C"/>
    <w:rsid w:val="00686578"/>
    <w:rsid w:val="006C0A9D"/>
    <w:rsid w:val="006D35FB"/>
    <w:rsid w:val="00701548"/>
    <w:rsid w:val="00701C2A"/>
    <w:rsid w:val="00755DE8"/>
    <w:rsid w:val="00762B70"/>
    <w:rsid w:val="0076545E"/>
    <w:rsid w:val="007C5F0C"/>
    <w:rsid w:val="007D1D37"/>
    <w:rsid w:val="0080451B"/>
    <w:rsid w:val="00843B01"/>
    <w:rsid w:val="00876589"/>
    <w:rsid w:val="008C523E"/>
    <w:rsid w:val="00921E52"/>
    <w:rsid w:val="009810E2"/>
    <w:rsid w:val="009F3AD7"/>
    <w:rsid w:val="009F7620"/>
    <w:rsid w:val="00A327D3"/>
    <w:rsid w:val="00AA7ECF"/>
    <w:rsid w:val="00AB09EC"/>
    <w:rsid w:val="00AB3926"/>
    <w:rsid w:val="00AB72FD"/>
    <w:rsid w:val="00AC332F"/>
    <w:rsid w:val="00AD383B"/>
    <w:rsid w:val="00AE43B2"/>
    <w:rsid w:val="00B23788"/>
    <w:rsid w:val="00B260FC"/>
    <w:rsid w:val="00B43FBD"/>
    <w:rsid w:val="00BB2A30"/>
    <w:rsid w:val="00BE4DD2"/>
    <w:rsid w:val="00BE6A5D"/>
    <w:rsid w:val="00BF0F9C"/>
    <w:rsid w:val="00C2434D"/>
    <w:rsid w:val="00C35415"/>
    <w:rsid w:val="00C40F29"/>
    <w:rsid w:val="00C5644B"/>
    <w:rsid w:val="00C636DE"/>
    <w:rsid w:val="00C715EF"/>
    <w:rsid w:val="00C90188"/>
    <w:rsid w:val="00CB132B"/>
    <w:rsid w:val="00CE6123"/>
    <w:rsid w:val="00D064E0"/>
    <w:rsid w:val="00D144AE"/>
    <w:rsid w:val="00D2094F"/>
    <w:rsid w:val="00D620E4"/>
    <w:rsid w:val="00D76F21"/>
    <w:rsid w:val="00DC7784"/>
    <w:rsid w:val="00DD206F"/>
    <w:rsid w:val="00DD4473"/>
    <w:rsid w:val="00DD6D80"/>
    <w:rsid w:val="00DE699F"/>
    <w:rsid w:val="00E10EBB"/>
    <w:rsid w:val="00E140B6"/>
    <w:rsid w:val="00E141B0"/>
    <w:rsid w:val="00E42944"/>
    <w:rsid w:val="00E462AC"/>
    <w:rsid w:val="00E55BAB"/>
    <w:rsid w:val="00E92A37"/>
    <w:rsid w:val="00EC3B99"/>
    <w:rsid w:val="00EE0058"/>
    <w:rsid w:val="00EF224A"/>
    <w:rsid w:val="00F121E9"/>
    <w:rsid w:val="00F2221A"/>
    <w:rsid w:val="00F6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D7"/>
  </w:style>
  <w:style w:type="paragraph" w:styleId="Heading1">
    <w:name w:val="heading 1"/>
    <w:basedOn w:val="Normal"/>
    <w:next w:val="Normal"/>
    <w:link w:val="Heading1Char"/>
    <w:uiPriority w:val="9"/>
    <w:qFormat/>
    <w:rsid w:val="00921E52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21E52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4A6"/>
    <w:pPr>
      <w:ind w:left="720"/>
      <w:contextualSpacing/>
    </w:pPr>
  </w:style>
  <w:style w:type="table" w:styleId="TableGrid">
    <w:name w:val="Table Grid"/>
    <w:basedOn w:val="TableNormal"/>
    <w:uiPriority w:val="59"/>
    <w:rsid w:val="0056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14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3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926"/>
  </w:style>
  <w:style w:type="paragraph" w:styleId="Footer">
    <w:name w:val="footer"/>
    <w:basedOn w:val="Normal"/>
    <w:link w:val="FooterChar"/>
    <w:uiPriority w:val="99"/>
    <w:unhideWhenUsed/>
    <w:rsid w:val="00AB3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926"/>
  </w:style>
  <w:style w:type="character" w:customStyle="1" w:styleId="Heading1Char">
    <w:name w:val="Heading 1 Char"/>
    <w:basedOn w:val="DefaultParagraphFont"/>
    <w:link w:val="Heading1"/>
    <w:uiPriority w:val="9"/>
    <w:rsid w:val="00921E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21E52"/>
    <w:rPr>
      <w:rFonts w:ascii="Arial" w:eastAsia="Times New Roman" w:hAnsi="Arial" w:cs="Arial"/>
      <w:b/>
      <w:bCs/>
      <w:i/>
      <w:iCs/>
      <w:kern w:val="28"/>
      <w:sz w:val="28"/>
      <w:szCs w:val="28"/>
      <w:lang w:eastAsia="en-IE"/>
    </w:rPr>
  </w:style>
  <w:style w:type="paragraph" w:styleId="BodyText">
    <w:name w:val="Body Text"/>
    <w:basedOn w:val="Normal"/>
    <w:link w:val="BodyTextChar"/>
    <w:rsid w:val="00921E52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21E52"/>
    <w:rPr>
      <w:rFonts w:ascii="Times New Roman" w:eastAsia="Times New Roman" w:hAnsi="Times New Roman" w:cs="Times New Roman"/>
      <w:sz w:val="36"/>
      <w:szCs w:val="20"/>
      <w:lang w:val="en-GB"/>
    </w:rPr>
  </w:style>
  <w:style w:type="paragraph" w:customStyle="1" w:styleId="B">
    <w:name w:val="B"/>
    <w:aliases w:val="Normal_circular_web"/>
    <w:basedOn w:val="Normal"/>
    <w:rsid w:val="00921E52"/>
    <w:rPr>
      <w:rFonts w:ascii="Arial" w:eastAsia="Times New Roman" w:hAnsi="Arial" w:cs="Times New Roman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E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E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">
    <w:name w:val="Body"/>
    <w:rsid w:val="00D2094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Times New Roman" w:hAnsi="Times New Roman" w:cs="Times New Roman"/>
      <w:color w:val="000000"/>
      <w:sz w:val="24"/>
      <w:szCs w:val="24"/>
      <w:bdr w:val="nil"/>
      <w:lang w:val="en-US"/>
    </w:rPr>
  </w:style>
  <w:style w:type="numbering" w:customStyle="1" w:styleId="Bullet">
    <w:name w:val="Bullet"/>
    <w:rsid w:val="00D2094F"/>
    <w:pPr>
      <w:numPr>
        <w:numId w:val="37"/>
      </w:numPr>
    </w:pPr>
  </w:style>
  <w:style w:type="numbering" w:customStyle="1" w:styleId="BulletBig">
    <w:name w:val="Bullet Big"/>
    <w:rsid w:val="00D2094F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ACCB1-7EE0-4FD6-812F-F9A4CB13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3</cp:revision>
  <cp:lastPrinted>2018-11-06T14:52:00Z</cp:lastPrinted>
  <dcterms:created xsi:type="dcterms:W3CDTF">2020-03-26T20:53:00Z</dcterms:created>
  <dcterms:modified xsi:type="dcterms:W3CDTF">2020-05-10T19:41:00Z</dcterms:modified>
</cp:coreProperties>
</file>